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ellenraster"/>
        <w:tblW w:w="11057" w:type="dxa"/>
        <w:jc w:val="center"/>
        <w:tblLook w:val="04A0" w:firstRow="1" w:lastRow="0" w:firstColumn="1" w:lastColumn="0" w:noHBand="0" w:noVBand="1"/>
      </w:tblPr>
      <w:tblGrid>
        <w:gridCol w:w="340"/>
        <w:gridCol w:w="10717"/>
      </w:tblGrid>
      <w:tr w:rsidR="00F01654" w:rsidRPr="00602CC4" w14:paraId="696DBD6C" w14:textId="77777777" w:rsidTr="004E27AC">
        <w:trPr>
          <w:jc w:val="center"/>
        </w:trPr>
        <w:tc>
          <w:tcPr>
            <w:tcW w:w="11057" w:type="dxa"/>
            <w:gridSpan w:val="2"/>
            <w:shd w:val="clear" w:color="auto" w:fill="D9D9D9" w:themeFill="background1" w:themeFillShade="D9"/>
          </w:tcPr>
          <w:p w14:paraId="4E95F1E5" w14:textId="01A6A5E2" w:rsidR="00F01654" w:rsidRPr="00275FD4" w:rsidRDefault="00F01654" w:rsidP="00275FD4">
            <w:pPr>
              <w:pStyle w:val="berschrift1"/>
              <w:outlineLvl w:val="0"/>
            </w:pPr>
            <w:r w:rsidRPr="00275FD4">
              <w:t>Allgemeine Daten</w:t>
            </w:r>
          </w:p>
        </w:tc>
      </w:tr>
      <w:tr w:rsidR="00342676" w:rsidRPr="00602CC4" w14:paraId="1926A25C" w14:textId="77777777" w:rsidTr="004E27AC">
        <w:trPr>
          <w:jc w:val="center"/>
        </w:trPr>
        <w:tc>
          <w:tcPr>
            <w:tcW w:w="340" w:type="dxa"/>
            <w:vMerge w:val="restart"/>
            <w:shd w:val="clear" w:color="auto" w:fill="D9D9D9" w:themeFill="background1" w:themeFillShade="D9"/>
          </w:tcPr>
          <w:p w14:paraId="3208D345" w14:textId="77777777" w:rsidR="00342676" w:rsidRPr="00275FD4" w:rsidRDefault="00342676" w:rsidP="00275FD4">
            <w:pPr>
              <w:pStyle w:val="berschrift2"/>
              <w:numPr>
                <w:ilvl w:val="0"/>
                <w:numId w:val="0"/>
              </w:numPr>
              <w:outlineLvl w:val="1"/>
            </w:pPr>
          </w:p>
        </w:tc>
        <w:tc>
          <w:tcPr>
            <w:tcW w:w="10717" w:type="dxa"/>
            <w:shd w:val="clear" w:color="auto" w:fill="D9D9D9" w:themeFill="background1" w:themeFillShade="D9"/>
          </w:tcPr>
          <w:p w14:paraId="179DBB49" w14:textId="77777777" w:rsidR="00342676" w:rsidRPr="00275FD4" w:rsidRDefault="00342676" w:rsidP="00275FD4">
            <w:pPr>
              <w:pStyle w:val="berschrift2"/>
              <w:outlineLvl w:val="1"/>
            </w:pPr>
            <w:r w:rsidRPr="00275FD4">
              <w:t>Autoren</w:t>
            </w:r>
          </w:p>
        </w:tc>
      </w:tr>
      <w:tr w:rsidR="00342676" w:rsidRPr="00602CC4" w14:paraId="370E8C4C" w14:textId="77777777" w:rsidTr="004E27AC">
        <w:trPr>
          <w:jc w:val="center"/>
        </w:trPr>
        <w:tc>
          <w:tcPr>
            <w:tcW w:w="340" w:type="dxa"/>
            <w:vMerge/>
            <w:shd w:val="clear" w:color="auto" w:fill="D9D9D9" w:themeFill="background1" w:themeFillShade="D9"/>
          </w:tcPr>
          <w:p w14:paraId="7A2F57CB" w14:textId="77777777" w:rsidR="00342676" w:rsidRPr="00602CC4" w:rsidRDefault="00342676" w:rsidP="00987D74">
            <w:pPr>
              <w:ind w:left="0"/>
              <w:jc w:val="left"/>
              <w:rPr>
                <w:rFonts w:ascii="Arial" w:hAnsi="Arial" w:cs="Arial"/>
                <w:i/>
                <w:color w:val="000000" w:themeColor="dark1"/>
                <w:kern w:val="24"/>
                <w:szCs w:val="22"/>
                <w:lang w:eastAsia="de-DE"/>
              </w:rPr>
            </w:pPr>
          </w:p>
        </w:tc>
        <w:tc>
          <w:tcPr>
            <w:tcW w:w="10717" w:type="dxa"/>
          </w:tcPr>
          <w:p w14:paraId="4FB8B25E" w14:textId="77777777" w:rsidR="00342676" w:rsidRDefault="00317E8D" w:rsidP="00620BF0">
            <w:pPr>
              <w:ind w:left="0"/>
              <w:jc w:val="left"/>
              <w:rPr>
                <w:rFonts w:ascii="Arial" w:hAnsi="Arial" w:cs="Arial"/>
                <w:szCs w:val="22"/>
                <w:lang w:eastAsia="de-DE"/>
              </w:rPr>
            </w:pPr>
            <w:r w:rsidRPr="00317E8D">
              <w:rPr>
                <w:rFonts w:ascii="Arial" w:hAnsi="Arial" w:cs="Arial"/>
                <w:szCs w:val="22"/>
                <w:lang w:eastAsia="de-DE"/>
              </w:rPr>
              <w:t>ROAR Langner PlgABw II 3 (5)</w:t>
            </w:r>
          </w:p>
          <w:p w14:paraId="28E19DE9" w14:textId="37F87E0A" w:rsidR="0049457F" w:rsidRDefault="0049457F" w:rsidP="00620BF0">
            <w:pPr>
              <w:ind w:left="0"/>
              <w:jc w:val="left"/>
              <w:rPr>
                <w:rFonts w:ascii="Arial" w:hAnsi="Arial" w:cs="Arial"/>
                <w:szCs w:val="22"/>
                <w:lang w:eastAsia="de-DE"/>
              </w:rPr>
            </w:pPr>
            <w:r>
              <w:rPr>
                <w:rFonts w:ascii="Arial" w:hAnsi="Arial" w:cs="Arial"/>
                <w:szCs w:val="22"/>
                <w:lang w:eastAsia="de-DE"/>
              </w:rPr>
              <w:t xml:space="preserve">Zuarbeit durch </w:t>
            </w:r>
            <w:r w:rsidR="00311576" w:rsidRPr="00311576">
              <w:rPr>
                <w:rFonts w:ascii="Arial" w:hAnsi="Arial" w:cs="Arial"/>
                <w:szCs w:val="22"/>
                <w:lang w:eastAsia="de-DE"/>
              </w:rPr>
              <w:t>OTL Schöpf Kdo Lw 3 III b; Maj Madalinski Kdo Lw 1 II d; StFw Schäfer AHEntwg III 1 (2)</w:t>
            </w:r>
          </w:p>
          <w:p w14:paraId="054805AE" w14:textId="315BC6AD" w:rsidR="0049457F" w:rsidRPr="00317E8D" w:rsidRDefault="0049457F" w:rsidP="00620BF0">
            <w:pPr>
              <w:ind w:left="0"/>
              <w:jc w:val="left"/>
              <w:rPr>
                <w:rFonts w:ascii="Arial" w:hAnsi="Arial" w:cs="Arial"/>
                <w:szCs w:val="22"/>
                <w:lang w:eastAsia="de-DE"/>
              </w:rPr>
            </w:pPr>
          </w:p>
        </w:tc>
      </w:tr>
      <w:tr w:rsidR="00342676" w:rsidRPr="00602CC4" w14:paraId="20B81338" w14:textId="77777777" w:rsidTr="004E27AC">
        <w:trPr>
          <w:jc w:val="center"/>
        </w:trPr>
        <w:tc>
          <w:tcPr>
            <w:tcW w:w="340" w:type="dxa"/>
            <w:vMerge/>
            <w:shd w:val="clear" w:color="auto" w:fill="D9D9D9" w:themeFill="background1" w:themeFillShade="D9"/>
          </w:tcPr>
          <w:p w14:paraId="44292044" w14:textId="77777777" w:rsidR="00342676" w:rsidRPr="00602CC4" w:rsidRDefault="00342676">
            <w:pPr>
              <w:ind w:left="0"/>
              <w:rPr>
                <w:rFonts w:ascii="Arial" w:hAnsi="Arial" w:cs="Arial"/>
                <w:b/>
                <w:bCs/>
                <w:kern w:val="24"/>
                <w:szCs w:val="22"/>
                <w:lang w:eastAsia="de-DE"/>
              </w:rPr>
            </w:pPr>
          </w:p>
        </w:tc>
        <w:tc>
          <w:tcPr>
            <w:tcW w:w="10717" w:type="dxa"/>
            <w:shd w:val="clear" w:color="auto" w:fill="D9D9D9" w:themeFill="background1" w:themeFillShade="D9"/>
          </w:tcPr>
          <w:p w14:paraId="78C7B6AD" w14:textId="77777777" w:rsidR="00342676" w:rsidRPr="00602CC4" w:rsidRDefault="008C20EB" w:rsidP="00275FD4">
            <w:pPr>
              <w:pStyle w:val="berschrift2"/>
              <w:outlineLvl w:val="1"/>
            </w:pPr>
            <w:r>
              <w:t>Bezugsdokumente</w:t>
            </w:r>
          </w:p>
        </w:tc>
      </w:tr>
      <w:tr w:rsidR="00342676" w:rsidRPr="00602CC4" w14:paraId="685D7D59" w14:textId="77777777" w:rsidTr="004E27AC">
        <w:trPr>
          <w:jc w:val="center"/>
        </w:trPr>
        <w:tc>
          <w:tcPr>
            <w:tcW w:w="340" w:type="dxa"/>
            <w:vMerge/>
            <w:shd w:val="clear" w:color="auto" w:fill="D9D9D9" w:themeFill="background1" w:themeFillShade="D9"/>
          </w:tcPr>
          <w:p w14:paraId="50C6154C" w14:textId="77777777" w:rsidR="00342676" w:rsidRPr="00602CC4" w:rsidRDefault="00342676" w:rsidP="00FE77C7">
            <w:pPr>
              <w:ind w:left="0"/>
              <w:jc w:val="left"/>
              <w:rPr>
                <w:rFonts w:ascii="Arial" w:hAnsi="Arial" w:cs="Arial"/>
                <w:i/>
                <w:color w:val="000000" w:themeColor="dark1"/>
                <w:kern w:val="24"/>
                <w:szCs w:val="22"/>
                <w:lang w:eastAsia="de-DE"/>
              </w:rPr>
            </w:pPr>
          </w:p>
        </w:tc>
        <w:tc>
          <w:tcPr>
            <w:tcW w:w="10717" w:type="dxa"/>
          </w:tcPr>
          <w:p w14:paraId="1E1572A9" w14:textId="5261C344" w:rsidR="00767C8D" w:rsidRPr="00767C8D" w:rsidRDefault="00C539D2" w:rsidP="00767C8D">
            <w:pPr>
              <w:ind w:left="0"/>
              <w:jc w:val="left"/>
              <w:rPr>
                <w:rFonts w:ascii="Arial" w:hAnsi="Arial" w:cs="Arial"/>
                <w:color w:val="000000" w:themeColor="dark1"/>
                <w:kern w:val="24"/>
                <w:szCs w:val="22"/>
                <w:lang w:eastAsia="de-DE"/>
              </w:rPr>
            </w:pPr>
            <w:r>
              <w:rPr>
                <w:rFonts w:ascii="Arial" w:hAnsi="Arial" w:cs="Arial"/>
                <w:color w:val="000000" w:themeColor="dark1"/>
                <w:kern w:val="24"/>
                <w:szCs w:val="22"/>
                <w:lang w:eastAsia="de-DE"/>
              </w:rPr>
              <w:t>A</w:t>
            </w:r>
            <w:r w:rsidR="00767C8D" w:rsidRPr="00767C8D">
              <w:rPr>
                <w:rFonts w:ascii="Arial" w:hAnsi="Arial" w:cs="Arial"/>
                <w:color w:val="000000" w:themeColor="dark1"/>
                <w:kern w:val="24"/>
                <w:szCs w:val="22"/>
                <w:lang w:eastAsia="de-DE"/>
              </w:rPr>
              <w:t>R A1-270/4-8901</w:t>
            </w:r>
            <w:r w:rsidR="00767C8D" w:rsidRPr="00767C8D">
              <w:rPr>
                <w:rFonts w:ascii="Arial" w:hAnsi="Arial" w:cs="Arial"/>
                <w:color w:val="000000" w:themeColor="dark1"/>
                <w:kern w:val="24"/>
                <w:szCs w:val="22"/>
                <w:lang w:eastAsia="de-DE"/>
              </w:rPr>
              <w:tab/>
              <w:t>Unbemannte Luftfahrzeugsysteme in der Bundeswehr</w:t>
            </w:r>
          </w:p>
          <w:p w14:paraId="37DC8FAB" w14:textId="77777777" w:rsidR="00767C8D" w:rsidRPr="00767C8D" w:rsidRDefault="00767C8D" w:rsidP="00767C8D">
            <w:pPr>
              <w:ind w:left="0"/>
              <w:jc w:val="left"/>
              <w:rPr>
                <w:rFonts w:ascii="Arial" w:hAnsi="Arial" w:cs="Arial"/>
                <w:color w:val="000000" w:themeColor="dark1"/>
                <w:kern w:val="24"/>
                <w:szCs w:val="22"/>
                <w:lang w:eastAsia="de-DE"/>
              </w:rPr>
            </w:pPr>
            <w:r w:rsidRPr="00767C8D">
              <w:rPr>
                <w:rFonts w:ascii="Arial" w:hAnsi="Arial" w:cs="Arial"/>
                <w:color w:val="000000" w:themeColor="dark1"/>
                <w:kern w:val="24"/>
                <w:szCs w:val="22"/>
                <w:lang w:eastAsia="de-DE"/>
              </w:rPr>
              <w:t>AR A1-271/2-8901</w:t>
            </w:r>
            <w:r w:rsidRPr="00767C8D">
              <w:rPr>
                <w:rFonts w:ascii="Arial" w:hAnsi="Arial" w:cs="Arial"/>
                <w:color w:val="000000" w:themeColor="dark1"/>
                <w:kern w:val="24"/>
                <w:szCs w:val="22"/>
                <w:lang w:eastAsia="de-DE"/>
              </w:rPr>
              <w:tab/>
              <w:t>Flugbetrieb unbemannter Luftfahrzeugsysteme</w:t>
            </w:r>
          </w:p>
          <w:p w14:paraId="0DAAD008" w14:textId="13AF13AA" w:rsidR="00767C8D" w:rsidRDefault="00767C8D" w:rsidP="00767C8D">
            <w:pPr>
              <w:ind w:left="0"/>
              <w:jc w:val="left"/>
              <w:rPr>
                <w:rFonts w:ascii="Arial" w:hAnsi="Arial" w:cs="Arial"/>
                <w:color w:val="000000" w:themeColor="dark1"/>
                <w:kern w:val="24"/>
                <w:szCs w:val="22"/>
                <w:lang w:eastAsia="de-DE"/>
              </w:rPr>
            </w:pPr>
            <w:r w:rsidRPr="00767C8D">
              <w:rPr>
                <w:rFonts w:ascii="Arial" w:hAnsi="Arial" w:cs="Arial"/>
                <w:color w:val="000000" w:themeColor="dark1"/>
                <w:kern w:val="24"/>
                <w:szCs w:val="22"/>
                <w:lang w:eastAsia="de-DE"/>
              </w:rPr>
              <w:t xml:space="preserve">AR A1-271/5-8901 </w:t>
            </w:r>
            <w:r w:rsidRPr="00767C8D">
              <w:rPr>
                <w:rFonts w:ascii="Arial" w:hAnsi="Arial" w:cs="Arial"/>
                <w:color w:val="000000" w:themeColor="dark1"/>
                <w:kern w:val="24"/>
                <w:szCs w:val="22"/>
                <w:lang w:eastAsia="de-DE"/>
              </w:rPr>
              <w:tab/>
              <w:t>Prüfungen des Personals bemannter und unbemannter Luftfahrzeuge</w:t>
            </w:r>
          </w:p>
          <w:p w14:paraId="7F1FCEFA" w14:textId="2FDBF7A0" w:rsidR="00A62AE6" w:rsidRPr="00767C8D" w:rsidRDefault="00A62AE6" w:rsidP="00767C8D">
            <w:pPr>
              <w:ind w:left="0"/>
              <w:jc w:val="left"/>
              <w:rPr>
                <w:rFonts w:ascii="Arial" w:hAnsi="Arial" w:cs="Arial"/>
                <w:color w:val="000000" w:themeColor="dark1"/>
                <w:kern w:val="24"/>
                <w:szCs w:val="22"/>
                <w:lang w:eastAsia="de-DE"/>
              </w:rPr>
            </w:pPr>
            <w:r>
              <w:rPr>
                <w:rFonts w:ascii="Arial" w:hAnsi="Arial" w:cs="Arial"/>
                <w:color w:val="000000" w:themeColor="dark1"/>
                <w:kern w:val="24"/>
                <w:szCs w:val="22"/>
                <w:lang w:eastAsia="de-DE"/>
              </w:rPr>
              <w:t xml:space="preserve">AR A1-271/6-8901     </w:t>
            </w:r>
            <w:r w:rsidRPr="00A62AE6">
              <w:rPr>
                <w:rFonts w:ascii="Arial" w:hAnsi="Arial" w:cs="Arial"/>
                <w:color w:val="000000" w:themeColor="dark1"/>
                <w:kern w:val="24"/>
                <w:szCs w:val="22"/>
                <w:lang w:eastAsia="de-DE"/>
              </w:rPr>
              <w:t>Qualifizierung von Personal unbemannter Luftfahrzeugsysteme</w:t>
            </w:r>
          </w:p>
          <w:p w14:paraId="600A94A7" w14:textId="2EEDBF0C" w:rsidR="008F298E" w:rsidRDefault="008F298E" w:rsidP="00767C8D">
            <w:pPr>
              <w:ind w:left="0"/>
              <w:jc w:val="left"/>
              <w:rPr>
                <w:rFonts w:ascii="Arial" w:hAnsi="Arial" w:cs="Arial"/>
                <w:color w:val="000000" w:themeColor="dark1"/>
                <w:kern w:val="24"/>
                <w:szCs w:val="22"/>
                <w:lang w:eastAsia="de-DE"/>
              </w:rPr>
            </w:pPr>
            <w:r>
              <w:rPr>
                <w:rFonts w:ascii="Arial" w:hAnsi="Arial" w:cs="Arial"/>
                <w:color w:val="000000" w:themeColor="dark1"/>
                <w:kern w:val="24"/>
                <w:szCs w:val="22"/>
                <w:lang w:eastAsia="de-DE"/>
              </w:rPr>
              <w:t>AR A1-221/0-22</w:t>
            </w:r>
            <w:r w:rsidR="00C539D2">
              <w:rPr>
                <w:rFonts w:ascii="Arial" w:hAnsi="Arial" w:cs="Arial"/>
                <w:color w:val="000000" w:themeColor="dark1"/>
                <w:kern w:val="24"/>
                <w:szCs w:val="22"/>
                <w:lang w:eastAsia="de-DE"/>
              </w:rPr>
              <w:tab/>
            </w:r>
            <w:r>
              <w:rPr>
                <w:rFonts w:ascii="Arial" w:hAnsi="Arial" w:cs="Arial"/>
                <w:color w:val="000000" w:themeColor="dark1"/>
                <w:kern w:val="24"/>
                <w:szCs w:val="22"/>
                <w:lang w:eastAsia="de-DE"/>
              </w:rPr>
              <w:t>Qualitätsmanagement für die militärische Ausbildung</w:t>
            </w:r>
          </w:p>
          <w:p w14:paraId="09525236" w14:textId="71C7084C" w:rsidR="008F298E" w:rsidRDefault="008F298E" w:rsidP="00767C8D">
            <w:pPr>
              <w:ind w:left="0"/>
              <w:jc w:val="left"/>
              <w:rPr>
                <w:rFonts w:ascii="Arial" w:hAnsi="Arial" w:cs="Arial"/>
                <w:color w:val="000000" w:themeColor="dark1"/>
                <w:kern w:val="24"/>
                <w:szCs w:val="22"/>
                <w:lang w:eastAsia="de-DE"/>
              </w:rPr>
            </w:pPr>
            <w:r>
              <w:rPr>
                <w:rFonts w:ascii="Arial" w:hAnsi="Arial" w:cs="Arial"/>
                <w:color w:val="000000" w:themeColor="dark1"/>
                <w:kern w:val="24"/>
                <w:szCs w:val="22"/>
                <w:lang w:eastAsia="de-DE"/>
              </w:rPr>
              <w:t xml:space="preserve">AR C2-221/0-0-3 </w:t>
            </w:r>
            <w:r w:rsidR="00C539D2">
              <w:rPr>
                <w:rFonts w:ascii="Arial" w:hAnsi="Arial" w:cs="Arial"/>
                <w:color w:val="000000" w:themeColor="dark1"/>
                <w:kern w:val="24"/>
                <w:szCs w:val="22"/>
                <w:lang w:eastAsia="de-DE"/>
              </w:rPr>
              <w:tab/>
            </w:r>
            <w:r>
              <w:rPr>
                <w:rFonts w:ascii="Arial" w:hAnsi="Arial" w:cs="Arial"/>
                <w:color w:val="000000" w:themeColor="dark1"/>
                <w:kern w:val="24"/>
                <w:szCs w:val="22"/>
                <w:lang w:eastAsia="de-DE"/>
              </w:rPr>
              <w:t>Leistungsfeststellung in den Streitkräften</w:t>
            </w:r>
          </w:p>
          <w:p w14:paraId="1249145D" w14:textId="3E5AE4AE" w:rsidR="008F298E" w:rsidRPr="00CB25CA" w:rsidRDefault="008F298E" w:rsidP="00767C8D">
            <w:pPr>
              <w:ind w:left="0"/>
              <w:jc w:val="left"/>
              <w:rPr>
                <w:rFonts w:ascii="Arial" w:hAnsi="Arial" w:cs="Arial"/>
                <w:color w:val="000000" w:themeColor="dark1"/>
                <w:kern w:val="24"/>
                <w:szCs w:val="22"/>
                <w:lang w:eastAsia="de-DE"/>
              </w:rPr>
            </w:pPr>
            <w:r>
              <w:rPr>
                <w:rFonts w:ascii="Arial" w:hAnsi="Arial" w:cs="Arial"/>
                <w:color w:val="000000" w:themeColor="dark1"/>
                <w:kern w:val="24"/>
                <w:szCs w:val="22"/>
                <w:lang w:eastAsia="de-DE"/>
              </w:rPr>
              <w:t xml:space="preserve">AR A-221/1 </w:t>
            </w:r>
            <w:r w:rsidR="00C539D2">
              <w:rPr>
                <w:rFonts w:ascii="Arial" w:hAnsi="Arial" w:cs="Arial"/>
                <w:color w:val="000000" w:themeColor="dark1"/>
                <w:kern w:val="24"/>
                <w:szCs w:val="22"/>
                <w:lang w:eastAsia="de-DE"/>
              </w:rPr>
              <w:tab/>
            </w:r>
            <w:r w:rsidR="00C539D2">
              <w:rPr>
                <w:rFonts w:ascii="Arial" w:hAnsi="Arial" w:cs="Arial"/>
                <w:color w:val="000000" w:themeColor="dark1"/>
                <w:kern w:val="24"/>
                <w:szCs w:val="22"/>
                <w:lang w:eastAsia="de-DE"/>
              </w:rPr>
              <w:tab/>
            </w:r>
            <w:r>
              <w:rPr>
                <w:rFonts w:ascii="Arial" w:hAnsi="Arial" w:cs="Arial"/>
                <w:color w:val="000000" w:themeColor="dark1"/>
                <w:kern w:val="24"/>
                <w:szCs w:val="22"/>
                <w:lang w:eastAsia="de-DE"/>
              </w:rPr>
              <w:t>Trainingsmanagement</w:t>
            </w:r>
          </w:p>
          <w:p w14:paraId="733C38D7" w14:textId="3A845A61" w:rsidR="00CB25CA" w:rsidRPr="00602CC4" w:rsidRDefault="00CB25CA" w:rsidP="002D3789">
            <w:pPr>
              <w:ind w:left="0"/>
              <w:jc w:val="left"/>
              <w:rPr>
                <w:rFonts w:ascii="Arial" w:hAnsi="Arial" w:cs="Arial"/>
                <w:b/>
                <w:bCs/>
                <w:kern w:val="24"/>
                <w:szCs w:val="22"/>
                <w:lang w:eastAsia="de-DE"/>
              </w:rPr>
            </w:pPr>
          </w:p>
        </w:tc>
      </w:tr>
      <w:tr w:rsidR="00342676" w:rsidRPr="00602CC4" w14:paraId="37FD55A0" w14:textId="77777777" w:rsidTr="004E27AC">
        <w:trPr>
          <w:jc w:val="center"/>
        </w:trPr>
        <w:tc>
          <w:tcPr>
            <w:tcW w:w="340" w:type="dxa"/>
            <w:vMerge/>
            <w:shd w:val="clear" w:color="auto" w:fill="D9D9D9" w:themeFill="background1" w:themeFillShade="D9"/>
          </w:tcPr>
          <w:p w14:paraId="659EB93D" w14:textId="77777777" w:rsidR="00342676" w:rsidRPr="00602CC4" w:rsidRDefault="00342676">
            <w:pPr>
              <w:ind w:left="0"/>
              <w:rPr>
                <w:rFonts w:ascii="Arial" w:hAnsi="Arial" w:cs="Arial"/>
                <w:b/>
                <w:bCs/>
                <w:kern w:val="24"/>
                <w:szCs w:val="22"/>
                <w:lang w:eastAsia="de-DE"/>
              </w:rPr>
            </w:pPr>
          </w:p>
        </w:tc>
        <w:tc>
          <w:tcPr>
            <w:tcW w:w="10717" w:type="dxa"/>
            <w:shd w:val="clear" w:color="auto" w:fill="D9D9D9" w:themeFill="background1" w:themeFillShade="D9"/>
          </w:tcPr>
          <w:p w14:paraId="1535474F" w14:textId="77777777" w:rsidR="00342676" w:rsidRPr="00602CC4" w:rsidRDefault="00342676" w:rsidP="00275FD4">
            <w:pPr>
              <w:pStyle w:val="berschrift2"/>
              <w:outlineLvl w:val="1"/>
            </w:pPr>
            <w:r w:rsidRPr="00602CC4">
              <w:t>Vor- und Randbedingungen</w:t>
            </w:r>
          </w:p>
        </w:tc>
      </w:tr>
      <w:tr w:rsidR="00342676" w:rsidRPr="00602CC4" w14:paraId="6A2BB229" w14:textId="77777777" w:rsidTr="004E27AC">
        <w:trPr>
          <w:jc w:val="center"/>
        </w:trPr>
        <w:tc>
          <w:tcPr>
            <w:tcW w:w="340" w:type="dxa"/>
            <w:vMerge/>
            <w:shd w:val="clear" w:color="auto" w:fill="D9D9D9" w:themeFill="background1" w:themeFillShade="D9"/>
          </w:tcPr>
          <w:p w14:paraId="0CCAB03F" w14:textId="77777777" w:rsidR="00342676" w:rsidRPr="00602CC4" w:rsidRDefault="00342676" w:rsidP="00F01654">
            <w:pPr>
              <w:ind w:left="0"/>
              <w:rPr>
                <w:rFonts w:ascii="Arial" w:hAnsi="Arial" w:cs="Arial"/>
                <w:i/>
                <w:color w:val="000000" w:themeColor="dark1"/>
                <w:kern w:val="24"/>
                <w:szCs w:val="22"/>
                <w:lang w:eastAsia="de-DE"/>
              </w:rPr>
            </w:pPr>
          </w:p>
        </w:tc>
        <w:tc>
          <w:tcPr>
            <w:tcW w:w="10717" w:type="dxa"/>
          </w:tcPr>
          <w:p w14:paraId="0DE513C0" w14:textId="3EBE3994" w:rsidR="00317E8D" w:rsidRPr="00317E8D" w:rsidRDefault="00317E8D" w:rsidP="00317E8D">
            <w:pPr>
              <w:ind w:left="0"/>
              <w:rPr>
                <w:rFonts w:ascii="Arial" w:eastAsiaTheme="minorEastAsia" w:hAnsi="Arial" w:cs="Arial"/>
                <w:color w:val="000000" w:themeColor="dark1"/>
                <w:kern w:val="24"/>
                <w:szCs w:val="22"/>
                <w:lang w:eastAsia="de-DE"/>
              </w:rPr>
            </w:pPr>
            <w:r w:rsidRPr="00317E8D">
              <w:rPr>
                <w:rFonts w:ascii="Arial" w:eastAsiaTheme="minorEastAsia" w:hAnsi="Arial" w:cs="Arial"/>
                <w:color w:val="000000" w:themeColor="dark1"/>
                <w:kern w:val="24"/>
                <w:szCs w:val="22"/>
                <w:lang w:eastAsia="de-DE"/>
              </w:rPr>
              <w:t>Es besteht ein</w:t>
            </w:r>
            <w:r w:rsidR="00DE7CF0">
              <w:rPr>
                <w:rFonts w:ascii="Arial" w:eastAsiaTheme="minorEastAsia" w:hAnsi="Arial" w:cs="Arial"/>
                <w:color w:val="000000" w:themeColor="dark1"/>
                <w:kern w:val="24"/>
                <w:szCs w:val="22"/>
                <w:lang w:eastAsia="de-DE"/>
              </w:rPr>
              <w:t xml:space="preserve">e Vereinbarung der Bw mit dem LBA zur Nutzung </w:t>
            </w:r>
            <w:r w:rsidR="0035369C">
              <w:rPr>
                <w:rFonts w:ascii="Arial" w:eastAsiaTheme="minorEastAsia" w:hAnsi="Arial" w:cs="Arial"/>
                <w:color w:val="000000" w:themeColor="dark1"/>
                <w:kern w:val="24"/>
                <w:szCs w:val="22"/>
                <w:lang w:eastAsia="de-DE"/>
              </w:rPr>
              <w:t>des Online-Lehrganges durch die Bw</w:t>
            </w:r>
            <w:r w:rsidRPr="00317E8D">
              <w:rPr>
                <w:rFonts w:ascii="Arial" w:eastAsiaTheme="minorEastAsia" w:hAnsi="Arial" w:cs="Arial"/>
                <w:color w:val="000000" w:themeColor="dark1"/>
                <w:kern w:val="24"/>
                <w:szCs w:val="22"/>
                <w:lang w:eastAsia="de-DE"/>
              </w:rPr>
              <w:t xml:space="preserve">. </w:t>
            </w:r>
          </w:p>
          <w:p w14:paraId="28335EE1" w14:textId="77777777" w:rsidR="00317E8D" w:rsidRPr="00317E8D" w:rsidRDefault="00317E8D" w:rsidP="00317E8D">
            <w:pPr>
              <w:ind w:left="0"/>
              <w:rPr>
                <w:rFonts w:ascii="Arial" w:eastAsiaTheme="minorEastAsia" w:hAnsi="Arial" w:cs="Arial"/>
                <w:color w:val="000000" w:themeColor="dark1"/>
                <w:kern w:val="24"/>
                <w:szCs w:val="22"/>
                <w:lang w:eastAsia="de-DE"/>
              </w:rPr>
            </w:pPr>
          </w:p>
          <w:p w14:paraId="55CBA512" w14:textId="7FF80E46" w:rsidR="00317E8D" w:rsidRPr="00317E8D" w:rsidRDefault="00317E8D" w:rsidP="00317E8D">
            <w:pPr>
              <w:ind w:left="0"/>
              <w:rPr>
                <w:rFonts w:ascii="Arial" w:eastAsiaTheme="minorEastAsia" w:hAnsi="Arial" w:cs="Arial"/>
                <w:color w:val="000000" w:themeColor="dark1"/>
                <w:kern w:val="24"/>
                <w:szCs w:val="22"/>
                <w:lang w:eastAsia="de-DE"/>
              </w:rPr>
            </w:pPr>
            <w:r w:rsidRPr="00317E8D">
              <w:rPr>
                <w:rFonts w:ascii="Arial" w:eastAsiaTheme="minorEastAsia" w:hAnsi="Arial" w:cs="Arial"/>
                <w:color w:val="000000" w:themeColor="dark1"/>
                <w:kern w:val="24"/>
                <w:szCs w:val="22"/>
                <w:lang w:eastAsia="de-DE"/>
              </w:rPr>
              <w:t xml:space="preserve">Die Ausbildung findet </w:t>
            </w:r>
            <w:r w:rsidR="0049457F">
              <w:rPr>
                <w:rFonts w:ascii="Arial" w:eastAsiaTheme="minorEastAsia" w:hAnsi="Arial" w:cs="Arial"/>
                <w:color w:val="000000" w:themeColor="dark1"/>
                <w:kern w:val="24"/>
                <w:szCs w:val="22"/>
                <w:lang w:eastAsia="de-DE"/>
              </w:rPr>
              <w:t>in Form</w:t>
            </w:r>
            <w:r w:rsidR="008F298E">
              <w:rPr>
                <w:rFonts w:ascii="Arial" w:eastAsiaTheme="minorEastAsia" w:hAnsi="Arial" w:cs="Arial"/>
                <w:color w:val="000000" w:themeColor="dark1"/>
                <w:kern w:val="24"/>
                <w:szCs w:val="22"/>
                <w:lang w:eastAsia="de-DE"/>
              </w:rPr>
              <w:t xml:space="preserve"> einer orts- und zeitunabhängigen Ausbildung (OAZ)/</w:t>
            </w:r>
            <w:r w:rsidR="0049457F">
              <w:rPr>
                <w:rFonts w:ascii="Arial" w:eastAsiaTheme="minorEastAsia" w:hAnsi="Arial" w:cs="Arial"/>
                <w:color w:val="000000" w:themeColor="dark1"/>
                <w:kern w:val="24"/>
                <w:szCs w:val="22"/>
                <w:lang w:eastAsia="de-DE"/>
              </w:rPr>
              <w:t>eines</w:t>
            </w:r>
            <w:r w:rsidRPr="00317E8D">
              <w:rPr>
                <w:rFonts w:ascii="Arial" w:eastAsiaTheme="minorEastAsia" w:hAnsi="Arial" w:cs="Arial"/>
                <w:color w:val="000000" w:themeColor="dark1"/>
                <w:kern w:val="24"/>
                <w:szCs w:val="22"/>
                <w:lang w:eastAsia="de-DE"/>
              </w:rPr>
              <w:t xml:space="preserve"> </w:t>
            </w:r>
            <w:r>
              <w:rPr>
                <w:rFonts w:ascii="Arial" w:eastAsiaTheme="minorEastAsia" w:hAnsi="Arial" w:cs="Arial"/>
                <w:color w:val="000000" w:themeColor="dark1"/>
                <w:kern w:val="24"/>
                <w:szCs w:val="22"/>
                <w:lang w:eastAsia="de-DE"/>
              </w:rPr>
              <w:t>e-Learning</w:t>
            </w:r>
            <w:r w:rsidRPr="00317E8D">
              <w:rPr>
                <w:rFonts w:ascii="Arial" w:eastAsiaTheme="minorEastAsia" w:hAnsi="Arial" w:cs="Arial"/>
                <w:color w:val="000000" w:themeColor="dark1"/>
                <w:kern w:val="24"/>
                <w:szCs w:val="22"/>
                <w:lang w:eastAsia="de-DE"/>
              </w:rPr>
              <w:t xml:space="preserve"> </w:t>
            </w:r>
            <w:r w:rsidR="00AF142D">
              <w:rPr>
                <w:rFonts w:ascii="Arial" w:eastAsiaTheme="minorEastAsia" w:hAnsi="Arial" w:cs="Arial"/>
                <w:color w:val="000000" w:themeColor="dark1"/>
                <w:kern w:val="24"/>
                <w:szCs w:val="22"/>
                <w:lang w:eastAsia="de-DE"/>
              </w:rPr>
              <w:t>auf der Lernplattform des</w:t>
            </w:r>
            <w:r w:rsidR="00DE7CF0">
              <w:rPr>
                <w:rFonts w:ascii="Arial" w:eastAsiaTheme="minorEastAsia" w:hAnsi="Arial" w:cs="Arial"/>
                <w:color w:val="000000" w:themeColor="dark1"/>
                <w:kern w:val="24"/>
                <w:szCs w:val="22"/>
                <w:lang w:eastAsia="de-DE"/>
              </w:rPr>
              <w:t xml:space="preserve"> LBA</w:t>
            </w:r>
            <w:r w:rsidR="0049457F">
              <w:rPr>
                <w:rFonts w:ascii="Arial" w:eastAsiaTheme="minorEastAsia" w:hAnsi="Arial" w:cs="Arial"/>
                <w:color w:val="000000" w:themeColor="dark1"/>
                <w:kern w:val="24"/>
                <w:szCs w:val="22"/>
                <w:lang w:eastAsia="de-DE"/>
              </w:rPr>
              <w:t xml:space="preserve"> </w:t>
            </w:r>
            <w:r w:rsidR="00AF142D">
              <w:rPr>
                <w:rFonts w:ascii="Arial" w:eastAsiaTheme="minorEastAsia" w:hAnsi="Arial" w:cs="Arial"/>
                <w:color w:val="000000" w:themeColor="dark1"/>
                <w:kern w:val="24"/>
                <w:szCs w:val="22"/>
                <w:lang w:eastAsia="de-DE"/>
              </w:rPr>
              <w:t>und/oder der Lernplattform</w:t>
            </w:r>
            <w:r w:rsidR="00C539D2">
              <w:rPr>
                <w:rFonts w:ascii="Arial" w:eastAsiaTheme="minorEastAsia" w:hAnsi="Arial" w:cs="Arial"/>
                <w:color w:val="000000" w:themeColor="dark1"/>
                <w:kern w:val="24"/>
                <w:szCs w:val="22"/>
                <w:lang w:eastAsia="de-DE"/>
              </w:rPr>
              <w:t xml:space="preserve"> </w:t>
            </w:r>
            <w:r w:rsidR="008F298E" w:rsidRPr="00C539D2">
              <w:rPr>
                <w:rFonts w:ascii="Arial" w:eastAsiaTheme="minorEastAsia" w:hAnsi="Arial" w:cs="Arial"/>
                <w:color w:val="000000" w:themeColor="dark1"/>
                <w:kern w:val="24"/>
                <w:szCs w:val="22"/>
                <w:lang w:eastAsia="de-DE"/>
              </w:rPr>
              <w:t>Link&amp;Learn (zukünftig: Virtuelle Lernumgebung der Bundeswehr (VLBw))</w:t>
            </w:r>
            <w:r w:rsidR="008F298E">
              <w:rPr>
                <w:rFonts w:ascii="Arial" w:eastAsiaTheme="minorEastAsia" w:hAnsi="Arial" w:cs="Arial"/>
                <w:color w:val="000000" w:themeColor="dark1"/>
                <w:kern w:val="24"/>
                <w:szCs w:val="22"/>
                <w:lang w:eastAsia="de-DE"/>
              </w:rPr>
              <w:t xml:space="preserve"> </w:t>
            </w:r>
            <w:r w:rsidR="00AF142D">
              <w:rPr>
                <w:rFonts w:ascii="Arial" w:eastAsiaTheme="minorEastAsia" w:hAnsi="Arial" w:cs="Arial"/>
                <w:color w:val="000000" w:themeColor="dark1"/>
                <w:kern w:val="24"/>
                <w:szCs w:val="22"/>
                <w:lang w:eastAsia="de-DE"/>
              </w:rPr>
              <w:t xml:space="preserve">der Bundeswehr </w:t>
            </w:r>
            <w:r w:rsidR="006271F3">
              <w:rPr>
                <w:rFonts w:ascii="Arial" w:eastAsiaTheme="minorEastAsia" w:hAnsi="Arial" w:cs="Arial"/>
                <w:color w:val="000000" w:themeColor="dark1"/>
                <w:kern w:val="24"/>
                <w:szCs w:val="22"/>
                <w:lang w:eastAsia="de-DE"/>
              </w:rPr>
              <w:t xml:space="preserve">und/oder einer Lernplattform des Auftragnehmers (AN ) </w:t>
            </w:r>
            <w:r w:rsidRPr="00317E8D">
              <w:rPr>
                <w:rFonts w:ascii="Arial" w:eastAsiaTheme="minorEastAsia" w:hAnsi="Arial" w:cs="Arial"/>
                <w:color w:val="000000" w:themeColor="dark1"/>
                <w:kern w:val="24"/>
                <w:szCs w:val="22"/>
                <w:lang w:eastAsia="de-DE"/>
              </w:rPr>
              <w:t>statt.</w:t>
            </w:r>
            <w:r w:rsidR="00E77756">
              <w:t xml:space="preserve"> </w:t>
            </w:r>
          </w:p>
          <w:p w14:paraId="00887A63" w14:textId="77777777" w:rsidR="00317E8D" w:rsidRPr="00317E8D" w:rsidRDefault="00317E8D" w:rsidP="00317E8D">
            <w:pPr>
              <w:ind w:left="0"/>
              <w:rPr>
                <w:rFonts w:ascii="Arial" w:eastAsiaTheme="minorEastAsia" w:hAnsi="Arial" w:cs="Arial"/>
                <w:color w:val="000000" w:themeColor="dark1"/>
                <w:kern w:val="24"/>
                <w:szCs w:val="22"/>
                <w:lang w:eastAsia="de-DE"/>
              </w:rPr>
            </w:pPr>
          </w:p>
          <w:p w14:paraId="7ABEA401" w14:textId="5AA72C43" w:rsidR="007835DC" w:rsidRDefault="00317E8D" w:rsidP="00317E8D">
            <w:pPr>
              <w:ind w:left="0"/>
              <w:rPr>
                <w:rFonts w:ascii="Arial" w:eastAsiaTheme="minorEastAsia" w:hAnsi="Arial" w:cs="Arial"/>
                <w:color w:val="000000" w:themeColor="dark1"/>
                <w:kern w:val="24"/>
                <w:szCs w:val="22"/>
                <w:lang w:eastAsia="de-DE"/>
              </w:rPr>
            </w:pPr>
            <w:r w:rsidRPr="00317E8D">
              <w:rPr>
                <w:rFonts w:ascii="Arial" w:eastAsiaTheme="minorEastAsia" w:hAnsi="Arial" w:cs="Arial"/>
                <w:color w:val="000000" w:themeColor="dark1"/>
                <w:kern w:val="24"/>
                <w:szCs w:val="22"/>
                <w:lang w:eastAsia="de-DE"/>
              </w:rPr>
              <w:t xml:space="preserve">Die </w:t>
            </w:r>
            <w:r w:rsidR="008F298E">
              <w:rPr>
                <w:rFonts w:ascii="Arial" w:eastAsiaTheme="minorEastAsia" w:hAnsi="Arial" w:cs="Arial"/>
                <w:color w:val="000000" w:themeColor="dark1"/>
                <w:kern w:val="24"/>
                <w:szCs w:val="22"/>
                <w:lang w:eastAsia="de-DE"/>
              </w:rPr>
              <w:t>Trainingsteilnehmenden</w:t>
            </w:r>
            <w:r w:rsidR="008F298E" w:rsidRPr="00317E8D">
              <w:rPr>
                <w:rFonts w:ascii="Arial" w:eastAsiaTheme="minorEastAsia" w:hAnsi="Arial" w:cs="Arial"/>
                <w:color w:val="000000" w:themeColor="dark1"/>
                <w:kern w:val="24"/>
                <w:szCs w:val="22"/>
                <w:lang w:eastAsia="de-DE"/>
              </w:rPr>
              <w:t xml:space="preserve"> </w:t>
            </w:r>
            <w:r w:rsidRPr="00317E8D">
              <w:rPr>
                <w:rFonts w:ascii="Arial" w:eastAsiaTheme="minorEastAsia" w:hAnsi="Arial" w:cs="Arial"/>
                <w:color w:val="000000" w:themeColor="dark1"/>
                <w:kern w:val="24"/>
                <w:szCs w:val="22"/>
                <w:lang w:eastAsia="de-DE"/>
              </w:rPr>
              <w:t xml:space="preserve">werden durch die Bw ausgewählt und zur Ausbildung </w:t>
            </w:r>
            <w:r>
              <w:rPr>
                <w:rFonts w:ascii="Arial" w:eastAsiaTheme="minorEastAsia" w:hAnsi="Arial" w:cs="Arial"/>
                <w:color w:val="000000" w:themeColor="dark1"/>
                <w:kern w:val="24"/>
                <w:szCs w:val="22"/>
                <w:lang w:eastAsia="de-DE"/>
              </w:rPr>
              <w:t>bestimmt.</w:t>
            </w:r>
          </w:p>
          <w:p w14:paraId="50DDDB1C" w14:textId="6B3C1355" w:rsidR="00317E8D" w:rsidRPr="00317E8D" w:rsidRDefault="00317E8D" w:rsidP="00317E8D">
            <w:pPr>
              <w:ind w:left="0"/>
              <w:rPr>
                <w:rFonts w:ascii="Arial" w:hAnsi="Arial" w:cs="Arial"/>
                <w:b/>
                <w:bCs/>
                <w:kern w:val="24"/>
                <w:szCs w:val="22"/>
              </w:rPr>
            </w:pPr>
          </w:p>
        </w:tc>
      </w:tr>
      <w:tr w:rsidR="00342676" w:rsidRPr="00602CC4" w14:paraId="5CB76950" w14:textId="77777777" w:rsidTr="004E27AC">
        <w:trPr>
          <w:jc w:val="center"/>
        </w:trPr>
        <w:tc>
          <w:tcPr>
            <w:tcW w:w="340" w:type="dxa"/>
            <w:vMerge/>
            <w:shd w:val="clear" w:color="auto" w:fill="D9D9D9" w:themeFill="background1" w:themeFillShade="D9"/>
          </w:tcPr>
          <w:p w14:paraId="295ECBCD" w14:textId="77777777" w:rsidR="00342676" w:rsidRPr="00602CC4" w:rsidRDefault="00342676" w:rsidP="00F01654">
            <w:pPr>
              <w:ind w:left="0"/>
              <w:rPr>
                <w:rFonts w:ascii="Arial" w:hAnsi="Arial" w:cs="Arial"/>
                <w:i/>
                <w:color w:val="000000" w:themeColor="dark1"/>
                <w:kern w:val="24"/>
                <w:szCs w:val="22"/>
                <w:lang w:eastAsia="de-DE"/>
              </w:rPr>
            </w:pPr>
          </w:p>
        </w:tc>
        <w:tc>
          <w:tcPr>
            <w:tcW w:w="10717" w:type="dxa"/>
            <w:shd w:val="clear" w:color="auto" w:fill="D9D9D9" w:themeFill="background1" w:themeFillShade="D9"/>
          </w:tcPr>
          <w:p w14:paraId="34BD4972" w14:textId="77777777" w:rsidR="00342676" w:rsidRPr="00602CC4" w:rsidRDefault="00342676" w:rsidP="00275FD4">
            <w:pPr>
              <w:pStyle w:val="berschrift2"/>
              <w:outlineLvl w:val="1"/>
            </w:pPr>
            <w:r w:rsidRPr="00602CC4">
              <w:t>Beteiligte</w:t>
            </w:r>
          </w:p>
        </w:tc>
      </w:tr>
      <w:tr w:rsidR="00342676" w:rsidRPr="00602CC4" w14:paraId="1AC5A1E5" w14:textId="77777777" w:rsidTr="004E27AC">
        <w:trPr>
          <w:jc w:val="center"/>
        </w:trPr>
        <w:tc>
          <w:tcPr>
            <w:tcW w:w="340" w:type="dxa"/>
            <w:vMerge/>
            <w:shd w:val="clear" w:color="auto" w:fill="D9D9D9" w:themeFill="background1" w:themeFillShade="D9"/>
          </w:tcPr>
          <w:p w14:paraId="0350062C" w14:textId="77777777" w:rsidR="00342676" w:rsidRPr="00602CC4" w:rsidRDefault="00342676" w:rsidP="00F01654">
            <w:pPr>
              <w:ind w:left="0"/>
              <w:rPr>
                <w:rFonts w:ascii="Arial" w:hAnsi="Arial" w:cs="Arial"/>
                <w:i/>
                <w:color w:val="000000" w:themeColor="dark1"/>
                <w:kern w:val="24"/>
                <w:szCs w:val="22"/>
                <w:lang w:eastAsia="de-DE"/>
              </w:rPr>
            </w:pPr>
          </w:p>
        </w:tc>
        <w:tc>
          <w:tcPr>
            <w:tcW w:w="10717" w:type="dxa"/>
          </w:tcPr>
          <w:p w14:paraId="4B3BF640" w14:textId="65A7FFC8" w:rsidR="00317E8D" w:rsidRPr="00317E8D" w:rsidRDefault="00317E8D" w:rsidP="00317E8D">
            <w:pPr>
              <w:ind w:left="0"/>
              <w:rPr>
                <w:rFonts w:ascii="Arial" w:hAnsi="Arial" w:cs="Arial"/>
                <w:bCs/>
                <w:kern w:val="24"/>
                <w:szCs w:val="22"/>
                <w:lang w:eastAsia="de-DE"/>
              </w:rPr>
            </w:pPr>
            <w:r w:rsidRPr="00317E8D">
              <w:rPr>
                <w:rFonts w:ascii="Arial" w:hAnsi="Arial" w:cs="Arial"/>
                <w:bCs/>
                <w:kern w:val="24"/>
                <w:szCs w:val="22"/>
                <w:lang w:eastAsia="de-DE"/>
              </w:rPr>
              <w:t xml:space="preserve">DSt der Bw </w:t>
            </w:r>
            <w:r w:rsidR="006271F3">
              <w:rPr>
                <w:rFonts w:ascii="Arial" w:hAnsi="Arial" w:cs="Arial"/>
                <w:bCs/>
                <w:kern w:val="24"/>
                <w:szCs w:val="22"/>
                <w:lang w:eastAsia="de-DE"/>
              </w:rPr>
              <w:t>oder</w:t>
            </w:r>
            <w:r w:rsidRPr="00317E8D">
              <w:rPr>
                <w:rFonts w:ascii="Arial" w:hAnsi="Arial" w:cs="Arial"/>
                <w:bCs/>
                <w:kern w:val="24"/>
                <w:szCs w:val="22"/>
                <w:lang w:eastAsia="de-DE"/>
              </w:rPr>
              <w:t xml:space="preserve"> BMVg</w:t>
            </w:r>
          </w:p>
          <w:p w14:paraId="28C92A5B" w14:textId="1DD3F3F7" w:rsidR="00317E8D" w:rsidRDefault="002D3789" w:rsidP="00317E8D">
            <w:pPr>
              <w:ind w:left="0"/>
              <w:rPr>
                <w:rFonts w:ascii="Arial" w:hAnsi="Arial" w:cs="Arial"/>
                <w:bCs/>
                <w:kern w:val="24"/>
                <w:szCs w:val="22"/>
                <w:lang w:eastAsia="de-DE"/>
              </w:rPr>
            </w:pPr>
            <w:r>
              <w:rPr>
                <w:rFonts w:ascii="Arial" w:hAnsi="Arial" w:cs="Arial"/>
                <w:bCs/>
                <w:kern w:val="24"/>
                <w:szCs w:val="22"/>
                <w:lang w:eastAsia="de-DE"/>
              </w:rPr>
              <w:t>LBA</w:t>
            </w:r>
          </w:p>
          <w:p w14:paraId="674307DF" w14:textId="2321A162" w:rsidR="00AF142D" w:rsidRPr="00317E8D" w:rsidRDefault="00AF142D" w:rsidP="00317E8D">
            <w:pPr>
              <w:ind w:left="0"/>
              <w:rPr>
                <w:rFonts w:ascii="Arial" w:hAnsi="Arial" w:cs="Arial"/>
                <w:bCs/>
                <w:kern w:val="24"/>
                <w:szCs w:val="22"/>
                <w:lang w:eastAsia="de-DE"/>
              </w:rPr>
            </w:pPr>
            <w:r>
              <w:rPr>
                <w:rFonts w:ascii="Arial" w:hAnsi="Arial" w:cs="Arial"/>
                <w:bCs/>
                <w:kern w:val="24"/>
                <w:szCs w:val="22"/>
                <w:lang w:eastAsia="de-DE"/>
              </w:rPr>
              <w:t>AN</w:t>
            </w:r>
          </w:p>
          <w:p w14:paraId="2D51DF93" w14:textId="5A59FDA0" w:rsidR="00317E8D" w:rsidRDefault="008F298E" w:rsidP="00E77756">
            <w:pPr>
              <w:ind w:left="0"/>
              <w:rPr>
                <w:rFonts w:ascii="Arial" w:hAnsi="Arial" w:cs="Arial"/>
                <w:bCs/>
                <w:kern w:val="24"/>
                <w:szCs w:val="22"/>
                <w:lang w:eastAsia="de-DE"/>
              </w:rPr>
            </w:pPr>
            <w:r>
              <w:rPr>
                <w:rFonts w:ascii="Arial" w:hAnsi="Arial" w:cs="Arial"/>
                <w:bCs/>
                <w:kern w:val="24"/>
                <w:szCs w:val="22"/>
                <w:lang w:eastAsia="de-DE"/>
              </w:rPr>
              <w:t>Trainingsteilnehmende</w:t>
            </w:r>
          </w:p>
          <w:p w14:paraId="74A28B44" w14:textId="3BE723B6" w:rsidR="00E77756" w:rsidRPr="00E77756" w:rsidRDefault="00E77756" w:rsidP="00E77756">
            <w:pPr>
              <w:ind w:left="0"/>
              <w:rPr>
                <w:rFonts w:ascii="Arial" w:hAnsi="Arial" w:cs="Arial"/>
                <w:bCs/>
                <w:kern w:val="24"/>
                <w:szCs w:val="22"/>
                <w:lang w:eastAsia="de-DE"/>
              </w:rPr>
            </w:pPr>
          </w:p>
        </w:tc>
      </w:tr>
      <w:tr w:rsidR="00342676" w:rsidRPr="00602CC4" w14:paraId="40F05537" w14:textId="77777777" w:rsidTr="004E27AC">
        <w:trPr>
          <w:jc w:val="center"/>
        </w:trPr>
        <w:tc>
          <w:tcPr>
            <w:tcW w:w="340" w:type="dxa"/>
            <w:vMerge/>
            <w:shd w:val="clear" w:color="auto" w:fill="D9D9D9" w:themeFill="background1" w:themeFillShade="D9"/>
          </w:tcPr>
          <w:p w14:paraId="2AE0A123" w14:textId="77777777" w:rsidR="00342676" w:rsidRPr="00602CC4" w:rsidRDefault="00342676" w:rsidP="00F01654">
            <w:pPr>
              <w:ind w:left="0"/>
              <w:rPr>
                <w:rFonts w:ascii="Arial" w:hAnsi="Arial" w:cs="Arial"/>
                <w:i/>
                <w:color w:val="000000" w:themeColor="dark1"/>
                <w:kern w:val="24"/>
                <w:szCs w:val="22"/>
                <w:lang w:eastAsia="de-DE"/>
              </w:rPr>
            </w:pPr>
          </w:p>
        </w:tc>
        <w:tc>
          <w:tcPr>
            <w:tcW w:w="10717" w:type="dxa"/>
            <w:shd w:val="clear" w:color="auto" w:fill="D9D9D9" w:themeFill="background1" w:themeFillShade="D9"/>
          </w:tcPr>
          <w:p w14:paraId="0692987B" w14:textId="77777777" w:rsidR="00342676" w:rsidRPr="00602CC4" w:rsidRDefault="00342676" w:rsidP="00275FD4">
            <w:pPr>
              <w:pStyle w:val="berschrift2"/>
              <w:outlineLvl w:val="1"/>
            </w:pPr>
            <w:r w:rsidRPr="00602CC4">
              <w:t>Ziele</w:t>
            </w:r>
          </w:p>
        </w:tc>
      </w:tr>
      <w:tr w:rsidR="00342676" w:rsidRPr="00602CC4" w14:paraId="436D5905" w14:textId="77777777" w:rsidTr="004E27AC">
        <w:trPr>
          <w:jc w:val="center"/>
        </w:trPr>
        <w:tc>
          <w:tcPr>
            <w:tcW w:w="340" w:type="dxa"/>
            <w:vMerge/>
            <w:shd w:val="clear" w:color="auto" w:fill="D9D9D9" w:themeFill="background1" w:themeFillShade="D9"/>
          </w:tcPr>
          <w:p w14:paraId="5F01F11A" w14:textId="77777777" w:rsidR="00342676" w:rsidRPr="00602CC4" w:rsidRDefault="00342676" w:rsidP="00F01654">
            <w:pPr>
              <w:ind w:left="0"/>
              <w:rPr>
                <w:rFonts w:ascii="Arial" w:hAnsi="Arial" w:cs="Arial"/>
                <w:i/>
                <w:color w:val="000000" w:themeColor="dark1"/>
                <w:kern w:val="24"/>
                <w:szCs w:val="22"/>
                <w:lang w:eastAsia="de-DE"/>
              </w:rPr>
            </w:pPr>
          </w:p>
        </w:tc>
        <w:tc>
          <w:tcPr>
            <w:tcW w:w="10717" w:type="dxa"/>
          </w:tcPr>
          <w:p w14:paraId="5217F703" w14:textId="13D31136" w:rsidR="00342676" w:rsidRDefault="008F298E" w:rsidP="00987D74">
            <w:pPr>
              <w:ind w:left="0"/>
              <w:jc w:val="left"/>
              <w:rPr>
                <w:rFonts w:ascii="Arial" w:hAnsi="Arial" w:cs="Arial"/>
                <w:color w:val="000000" w:themeColor="dark1"/>
                <w:kern w:val="24"/>
                <w:szCs w:val="22"/>
                <w:lang w:eastAsia="de-DE"/>
              </w:rPr>
            </w:pPr>
            <w:r>
              <w:rPr>
                <w:rFonts w:ascii="Arial" w:hAnsi="Arial" w:cs="Arial"/>
                <w:color w:val="000000" w:themeColor="dark1"/>
                <w:kern w:val="24"/>
                <w:szCs w:val="22"/>
                <w:lang w:eastAsia="de-DE"/>
              </w:rPr>
              <w:t>Schaffung von Grundlagen/erforderliche Wissensvermittlung</w:t>
            </w:r>
            <w:r w:rsidRPr="00767C8D">
              <w:rPr>
                <w:rFonts w:ascii="Arial" w:hAnsi="Arial" w:cs="Arial"/>
                <w:color w:val="000000" w:themeColor="dark1"/>
                <w:kern w:val="24"/>
                <w:szCs w:val="22"/>
                <w:lang w:eastAsia="de-DE"/>
              </w:rPr>
              <w:t xml:space="preserve"> </w:t>
            </w:r>
            <w:r w:rsidR="00D220AA">
              <w:rPr>
                <w:rFonts w:ascii="Arial" w:hAnsi="Arial" w:cs="Arial"/>
                <w:color w:val="000000" w:themeColor="dark1"/>
                <w:kern w:val="24"/>
                <w:szCs w:val="22"/>
                <w:lang w:eastAsia="de-DE"/>
              </w:rPr>
              <w:t xml:space="preserve">zur Qualifizierung zum </w:t>
            </w:r>
            <w:r w:rsidR="00D220AA" w:rsidRPr="00D220AA">
              <w:rPr>
                <w:rFonts w:ascii="Arial" w:hAnsi="Arial" w:cs="Arial"/>
                <w:color w:val="000000" w:themeColor="dark1"/>
                <w:kern w:val="24"/>
                <w:szCs w:val="22"/>
                <w:lang w:eastAsia="de-DE"/>
              </w:rPr>
              <w:t>ULfzFhr eines ULfzSys der Kategorien I a bis I c, II a und II b</w:t>
            </w:r>
            <w:r w:rsidR="00767C8D">
              <w:rPr>
                <w:rFonts w:ascii="Arial" w:hAnsi="Arial" w:cs="Arial"/>
                <w:color w:val="000000" w:themeColor="dark1"/>
                <w:kern w:val="24"/>
                <w:szCs w:val="22"/>
                <w:lang w:eastAsia="de-DE"/>
              </w:rPr>
              <w:t xml:space="preserve"> </w:t>
            </w:r>
            <w:r w:rsidR="00D220AA">
              <w:rPr>
                <w:rFonts w:ascii="Arial" w:hAnsi="Arial" w:cs="Arial"/>
                <w:color w:val="000000" w:themeColor="dark1"/>
                <w:kern w:val="24"/>
                <w:szCs w:val="22"/>
                <w:lang w:eastAsia="de-DE"/>
              </w:rPr>
              <w:t>/Befähigung</w:t>
            </w:r>
            <w:r w:rsidR="00D220AA" w:rsidRPr="00767C8D">
              <w:rPr>
                <w:rFonts w:ascii="Arial" w:hAnsi="Arial" w:cs="Arial"/>
                <w:color w:val="000000" w:themeColor="dark1"/>
                <w:kern w:val="24"/>
                <w:szCs w:val="22"/>
                <w:lang w:eastAsia="de-DE"/>
              </w:rPr>
              <w:t xml:space="preserve"> zum sicheren Umgang und zum Führen eines </w:t>
            </w:r>
            <w:r w:rsidR="00D220AA">
              <w:rPr>
                <w:rFonts w:ascii="Arial" w:hAnsi="Arial" w:cs="Arial"/>
                <w:color w:val="000000" w:themeColor="dark1"/>
                <w:kern w:val="24"/>
                <w:szCs w:val="22"/>
                <w:lang w:eastAsia="de-DE"/>
              </w:rPr>
              <w:t>s</w:t>
            </w:r>
            <w:r w:rsidR="00D220AA" w:rsidRPr="00767C8D">
              <w:rPr>
                <w:rFonts w:ascii="Arial" w:hAnsi="Arial" w:cs="Arial"/>
                <w:color w:val="000000" w:themeColor="dark1"/>
                <w:kern w:val="24"/>
                <w:szCs w:val="22"/>
                <w:lang w:eastAsia="de-DE"/>
              </w:rPr>
              <w:t>UAS</w:t>
            </w:r>
            <w:r w:rsidR="00D220AA">
              <w:rPr>
                <w:rFonts w:ascii="Arial" w:hAnsi="Arial" w:cs="Arial"/>
                <w:color w:val="000000" w:themeColor="dark1"/>
                <w:kern w:val="24"/>
                <w:szCs w:val="22"/>
                <w:lang w:eastAsia="de-DE"/>
              </w:rPr>
              <w:t xml:space="preserve"> in der Bw</w:t>
            </w:r>
            <w:r w:rsidR="00AF142D">
              <w:rPr>
                <w:rFonts w:ascii="Arial" w:hAnsi="Arial" w:cs="Arial"/>
                <w:color w:val="000000" w:themeColor="dark1"/>
                <w:kern w:val="24"/>
                <w:szCs w:val="22"/>
                <w:lang w:eastAsia="de-DE"/>
              </w:rPr>
              <w:t>.</w:t>
            </w:r>
          </w:p>
          <w:p w14:paraId="688B4F48" w14:textId="01A5D639" w:rsidR="00317E8D" w:rsidRPr="00317E8D" w:rsidRDefault="00317E8D" w:rsidP="00987D74">
            <w:pPr>
              <w:ind w:left="0"/>
              <w:jc w:val="left"/>
              <w:rPr>
                <w:rFonts w:ascii="Arial" w:hAnsi="Arial" w:cs="Arial"/>
                <w:color w:val="000000" w:themeColor="dark1"/>
                <w:kern w:val="24"/>
                <w:szCs w:val="22"/>
                <w:lang w:eastAsia="de-DE"/>
              </w:rPr>
            </w:pPr>
          </w:p>
        </w:tc>
      </w:tr>
      <w:tr w:rsidR="00342676" w:rsidRPr="00602CC4" w14:paraId="14809C0F" w14:textId="77777777" w:rsidTr="004E27AC">
        <w:trPr>
          <w:jc w:val="center"/>
        </w:trPr>
        <w:tc>
          <w:tcPr>
            <w:tcW w:w="340" w:type="dxa"/>
            <w:vMerge/>
            <w:shd w:val="clear" w:color="auto" w:fill="D9D9D9" w:themeFill="background1" w:themeFillShade="D9"/>
          </w:tcPr>
          <w:p w14:paraId="54FCE2D1" w14:textId="77777777" w:rsidR="00342676" w:rsidRPr="00602CC4" w:rsidRDefault="00342676" w:rsidP="00F01654">
            <w:pPr>
              <w:ind w:left="0"/>
              <w:rPr>
                <w:rFonts w:ascii="Arial" w:hAnsi="Arial" w:cs="Arial"/>
                <w:i/>
                <w:color w:val="000000" w:themeColor="dark1"/>
                <w:kern w:val="24"/>
                <w:szCs w:val="22"/>
                <w:lang w:eastAsia="de-DE"/>
              </w:rPr>
            </w:pPr>
          </w:p>
        </w:tc>
        <w:tc>
          <w:tcPr>
            <w:tcW w:w="10717" w:type="dxa"/>
            <w:shd w:val="clear" w:color="auto" w:fill="D9D9D9" w:themeFill="background1" w:themeFillShade="D9"/>
          </w:tcPr>
          <w:p w14:paraId="04964924" w14:textId="77777777" w:rsidR="00342676" w:rsidRPr="00602CC4" w:rsidRDefault="00342676" w:rsidP="00275FD4">
            <w:pPr>
              <w:pStyle w:val="berschrift2"/>
              <w:outlineLvl w:val="1"/>
              <w:rPr>
                <w:i/>
                <w:color w:val="000000" w:themeColor="dark1"/>
              </w:rPr>
            </w:pPr>
            <w:r w:rsidRPr="00602CC4">
              <w:t>Umweltbedingungen</w:t>
            </w:r>
          </w:p>
        </w:tc>
      </w:tr>
      <w:tr w:rsidR="00342676" w:rsidRPr="00602CC4" w14:paraId="79DAFB51" w14:textId="77777777" w:rsidTr="004E27AC">
        <w:trPr>
          <w:jc w:val="center"/>
        </w:trPr>
        <w:tc>
          <w:tcPr>
            <w:tcW w:w="340" w:type="dxa"/>
            <w:vMerge/>
            <w:shd w:val="clear" w:color="auto" w:fill="D9D9D9" w:themeFill="background1" w:themeFillShade="D9"/>
          </w:tcPr>
          <w:p w14:paraId="24EFA4D9" w14:textId="77777777" w:rsidR="00342676" w:rsidRPr="00602CC4" w:rsidRDefault="00342676" w:rsidP="00F01654">
            <w:pPr>
              <w:ind w:left="0"/>
              <w:rPr>
                <w:rFonts w:ascii="Arial" w:hAnsi="Arial" w:cs="Arial"/>
                <w:i/>
                <w:color w:val="000000" w:themeColor="dark1"/>
                <w:kern w:val="24"/>
                <w:szCs w:val="22"/>
                <w:lang w:eastAsia="de-DE"/>
              </w:rPr>
            </w:pPr>
          </w:p>
        </w:tc>
        <w:tc>
          <w:tcPr>
            <w:tcW w:w="10717" w:type="dxa"/>
          </w:tcPr>
          <w:p w14:paraId="5AB60417" w14:textId="1F2D654B" w:rsidR="00317E8D" w:rsidRDefault="0049457F" w:rsidP="00317E8D">
            <w:pPr>
              <w:ind w:left="0"/>
              <w:jc w:val="left"/>
              <w:rPr>
                <w:rFonts w:ascii="Arial" w:hAnsi="Arial" w:cs="Arial"/>
                <w:szCs w:val="22"/>
                <w:lang w:eastAsia="de-DE"/>
              </w:rPr>
            </w:pPr>
            <w:r>
              <w:rPr>
                <w:rFonts w:ascii="Arial" w:hAnsi="Arial" w:cs="Arial"/>
                <w:szCs w:val="22"/>
                <w:lang w:eastAsia="de-DE"/>
              </w:rPr>
              <w:t xml:space="preserve">Die Ausbildung findet als </w:t>
            </w:r>
            <w:r w:rsidR="008F298E">
              <w:rPr>
                <w:rFonts w:ascii="Arial" w:hAnsi="Arial" w:cs="Arial"/>
                <w:szCs w:val="22"/>
                <w:lang w:eastAsia="de-DE"/>
              </w:rPr>
              <w:t>OZA</w:t>
            </w:r>
            <w:r>
              <w:rPr>
                <w:rFonts w:ascii="Arial" w:hAnsi="Arial" w:cs="Arial"/>
                <w:szCs w:val="22"/>
                <w:lang w:eastAsia="de-DE"/>
              </w:rPr>
              <w:t xml:space="preserve"> des Teilnehmers statt.</w:t>
            </w:r>
          </w:p>
          <w:p w14:paraId="01DD5B08" w14:textId="23F9EFD7" w:rsidR="00110CD6" w:rsidRDefault="00110CD6" w:rsidP="00317E8D">
            <w:pPr>
              <w:ind w:left="0"/>
              <w:jc w:val="left"/>
              <w:rPr>
                <w:rFonts w:ascii="Arial" w:hAnsi="Arial" w:cs="Arial"/>
                <w:szCs w:val="22"/>
                <w:lang w:eastAsia="de-DE"/>
              </w:rPr>
            </w:pPr>
          </w:p>
          <w:p w14:paraId="4672CBD9" w14:textId="16420E9D" w:rsidR="00110CD6" w:rsidRPr="00317E8D" w:rsidRDefault="00110CD6" w:rsidP="00317E8D">
            <w:pPr>
              <w:ind w:left="0"/>
              <w:jc w:val="left"/>
              <w:rPr>
                <w:rFonts w:ascii="Arial" w:hAnsi="Arial" w:cs="Arial"/>
                <w:szCs w:val="22"/>
                <w:lang w:eastAsia="de-DE"/>
              </w:rPr>
            </w:pPr>
            <w:r w:rsidRPr="00110CD6">
              <w:rPr>
                <w:rFonts w:ascii="Arial" w:hAnsi="Arial" w:cs="Arial"/>
                <w:szCs w:val="22"/>
                <w:lang w:eastAsia="de-DE"/>
              </w:rPr>
              <w:t>Die Ausbildung findet in deutscher Sprache statt.</w:t>
            </w:r>
          </w:p>
          <w:p w14:paraId="13C7D255" w14:textId="77777777" w:rsidR="00317E8D" w:rsidRPr="00317E8D" w:rsidRDefault="00317E8D" w:rsidP="00317E8D">
            <w:pPr>
              <w:ind w:left="0"/>
              <w:jc w:val="left"/>
              <w:rPr>
                <w:rFonts w:ascii="Arial" w:hAnsi="Arial" w:cs="Arial"/>
                <w:szCs w:val="22"/>
                <w:lang w:eastAsia="de-DE"/>
              </w:rPr>
            </w:pPr>
          </w:p>
          <w:p w14:paraId="1F0F2939" w14:textId="4083A77A" w:rsidR="00317E8D" w:rsidRPr="00317E8D" w:rsidRDefault="0049457F" w:rsidP="00317E8D">
            <w:pPr>
              <w:ind w:left="0"/>
              <w:jc w:val="left"/>
              <w:rPr>
                <w:rFonts w:ascii="Arial" w:hAnsi="Arial" w:cs="Arial"/>
                <w:szCs w:val="22"/>
                <w:lang w:eastAsia="de-DE"/>
              </w:rPr>
            </w:pPr>
            <w:r>
              <w:rPr>
                <w:rFonts w:ascii="Arial" w:hAnsi="Arial" w:cs="Arial"/>
                <w:szCs w:val="22"/>
                <w:lang w:eastAsia="de-DE"/>
              </w:rPr>
              <w:t>Die Teilnehmer nutzen die dienstlich bereitgestellte IT am Arbeitsplatz (DSt oder Telearbeitsplatz).</w:t>
            </w:r>
            <w:r w:rsidR="008F298E">
              <w:rPr>
                <w:rFonts w:ascii="Arial" w:hAnsi="Arial" w:cs="Arial"/>
                <w:szCs w:val="22"/>
                <w:lang w:eastAsia="de-DE"/>
              </w:rPr>
              <w:t xml:space="preserve"> Durch die Einstufung als „Offen“ und Nutzung von Link&amp;Learn kann auch private IT orts- und zeitunabhängig genutzt werden.</w:t>
            </w:r>
          </w:p>
          <w:p w14:paraId="455F25E8" w14:textId="77777777" w:rsidR="00317E8D" w:rsidRPr="00317E8D" w:rsidRDefault="00317E8D" w:rsidP="00317E8D">
            <w:pPr>
              <w:ind w:left="0"/>
              <w:jc w:val="left"/>
              <w:rPr>
                <w:rFonts w:ascii="Arial" w:hAnsi="Arial" w:cs="Arial"/>
                <w:szCs w:val="22"/>
                <w:lang w:eastAsia="de-DE"/>
              </w:rPr>
            </w:pPr>
          </w:p>
          <w:p w14:paraId="6E3E2213" w14:textId="5C9E4620" w:rsidR="00317E8D" w:rsidRPr="00317E8D" w:rsidRDefault="00317E8D" w:rsidP="00317E8D">
            <w:pPr>
              <w:ind w:left="0"/>
              <w:jc w:val="left"/>
              <w:rPr>
                <w:rFonts w:ascii="Arial" w:hAnsi="Arial" w:cs="Arial"/>
                <w:szCs w:val="22"/>
                <w:lang w:eastAsia="de-DE"/>
              </w:rPr>
            </w:pPr>
            <w:r w:rsidRPr="00317E8D">
              <w:rPr>
                <w:rFonts w:ascii="Arial" w:hAnsi="Arial" w:cs="Arial"/>
                <w:szCs w:val="22"/>
                <w:lang w:eastAsia="de-DE"/>
              </w:rPr>
              <w:t xml:space="preserve">Es gelten die gesetzlichen und jeweiligen landesspezifischen Feiertagsregelungen am Standort </w:t>
            </w:r>
            <w:r w:rsidR="0049457F">
              <w:rPr>
                <w:rFonts w:ascii="Arial" w:hAnsi="Arial" w:cs="Arial"/>
                <w:szCs w:val="22"/>
                <w:lang w:eastAsia="de-DE"/>
              </w:rPr>
              <w:t>de</w:t>
            </w:r>
            <w:r w:rsidR="008F298E">
              <w:rPr>
                <w:rFonts w:ascii="Arial" w:hAnsi="Arial" w:cs="Arial"/>
                <w:szCs w:val="22"/>
                <w:lang w:eastAsia="de-DE"/>
              </w:rPr>
              <w:t>r</w:t>
            </w:r>
            <w:r w:rsidR="0049457F">
              <w:rPr>
                <w:rFonts w:ascii="Arial" w:hAnsi="Arial" w:cs="Arial"/>
                <w:szCs w:val="22"/>
                <w:lang w:eastAsia="de-DE"/>
              </w:rPr>
              <w:t xml:space="preserve"> </w:t>
            </w:r>
            <w:r w:rsidR="008F298E">
              <w:rPr>
                <w:rFonts w:ascii="Arial" w:hAnsi="Arial" w:cs="Arial"/>
                <w:szCs w:val="22"/>
                <w:lang w:eastAsia="de-DE"/>
              </w:rPr>
              <w:t>Trainingsteilnehmenden</w:t>
            </w:r>
            <w:r w:rsidR="0049457F">
              <w:rPr>
                <w:rFonts w:ascii="Arial" w:hAnsi="Arial" w:cs="Arial"/>
                <w:szCs w:val="22"/>
                <w:lang w:eastAsia="de-DE"/>
              </w:rPr>
              <w:t>.</w:t>
            </w:r>
          </w:p>
          <w:p w14:paraId="1893D18E" w14:textId="1357E7D2" w:rsidR="007A5F75" w:rsidRPr="007A5F75" w:rsidRDefault="007A5F75" w:rsidP="007835DC">
            <w:pPr>
              <w:ind w:left="0"/>
              <w:jc w:val="left"/>
              <w:rPr>
                <w:rFonts w:ascii="Arial" w:hAnsi="Arial" w:cs="Arial"/>
                <w:szCs w:val="22"/>
                <w:lang w:eastAsia="de-DE"/>
              </w:rPr>
            </w:pPr>
          </w:p>
        </w:tc>
      </w:tr>
      <w:tr w:rsidR="00896CD0" w:rsidRPr="00602CC4" w14:paraId="48A8DF69" w14:textId="77777777" w:rsidTr="004E27AC">
        <w:trPr>
          <w:jc w:val="center"/>
        </w:trPr>
        <w:tc>
          <w:tcPr>
            <w:tcW w:w="11057" w:type="dxa"/>
            <w:gridSpan w:val="2"/>
            <w:shd w:val="clear" w:color="auto" w:fill="D9D9D9" w:themeFill="background1" w:themeFillShade="D9"/>
          </w:tcPr>
          <w:p w14:paraId="60E83E3F" w14:textId="77777777" w:rsidR="00896CD0" w:rsidRPr="00602CC4" w:rsidRDefault="00275FD4" w:rsidP="00275FD4">
            <w:pPr>
              <w:pStyle w:val="berschrift1"/>
              <w:outlineLvl w:val="0"/>
            </w:pPr>
            <w:r>
              <w:t>Szenar Beschreibung</w:t>
            </w:r>
          </w:p>
        </w:tc>
      </w:tr>
      <w:tr w:rsidR="002568B0" w:rsidRPr="00602CC4" w14:paraId="6C4606F9" w14:textId="77777777" w:rsidTr="004E27AC">
        <w:trPr>
          <w:jc w:val="center"/>
        </w:trPr>
        <w:tc>
          <w:tcPr>
            <w:tcW w:w="340" w:type="dxa"/>
            <w:vMerge w:val="restart"/>
            <w:shd w:val="clear" w:color="auto" w:fill="D9D9D9" w:themeFill="background1" w:themeFillShade="D9"/>
          </w:tcPr>
          <w:p w14:paraId="118FA7E6" w14:textId="77777777" w:rsidR="002568B0" w:rsidRPr="00602CC4" w:rsidRDefault="002568B0" w:rsidP="00987D74">
            <w:pPr>
              <w:ind w:left="0"/>
              <w:rPr>
                <w:rFonts w:ascii="Arial" w:hAnsi="Arial" w:cs="Arial"/>
                <w:b/>
                <w:bCs/>
                <w:kern w:val="24"/>
                <w:szCs w:val="22"/>
                <w:lang w:eastAsia="de-DE"/>
              </w:rPr>
            </w:pPr>
          </w:p>
        </w:tc>
        <w:tc>
          <w:tcPr>
            <w:tcW w:w="10717" w:type="dxa"/>
            <w:shd w:val="clear" w:color="auto" w:fill="D9D9D9" w:themeFill="background1" w:themeFillShade="D9"/>
          </w:tcPr>
          <w:p w14:paraId="4F28D37B" w14:textId="77777777" w:rsidR="002568B0" w:rsidRPr="00602CC4" w:rsidRDefault="00A00B6D" w:rsidP="00416A3E">
            <w:pPr>
              <w:pStyle w:val="berschrift2"/>
              <w:outlineLvl w:val="1"/>
            </w:pPr>
            <w:r>
              <w:t>Überblick</w:t>
            </w:r>
          </w:p>
        </w:tc>
      </w:tr>
      <w:tr w:rsidR="002568B0" w:rsidRPr="00602CC4" w14:paraId="4C5F2E92" w14:textId="77777777" w:rsidTr="004E27AC">
        <w:trPr>
          <w:jc w:val="center"/>
        </w:trPr>
        <w:tc>
          <w:tcPr>
            <w:tcW w:w="340" w:type="dxa"/>
            <w:vMerge/>
            <w:shd w:val="clear" w:color="auto" w:fill="D9D9D9" w:themeFill="background1" w:themeFillShade="D9"/>
          </w:tcPr>
          <w:p w14:paraId="558670DF" w14:textId="77777777" w:rsidR="002568B0" w:rsidRPr="00602CC4" w:rsidRDefault="002568B0" w:rsidP="00987D74">
            <w:pPr>
              <w:ind w:left="0"/>
              <w:jc w:val="left"/>
              <w:rPr>
                <w:rFonts w:ascii="Arial" w:eastAsiaTheme="minorEastAsia" w:hAnsi="Arial" w:cs="Arial"/>
                <w:i/>
                <w:color w:val="000000" w:themeColor="dark1"/>
                <w:kern w:val="24"/>
                <w:szCs w:val="22"/>
                <w:lang w:eastAsia="de-DE"/>
              </w:rPr>
            </w:pPr>
          </w:p>
        </w:tc>
        <w:tc>
          <w:tcPr>
            <w:tcW w:w="10717" w:type="dxa"/>
          </w:tcPr>
          <w:p w14:paraId="55451707" w14:textId="77777777" w:rsidR="0027562E" w:rsidRPr="00317E8D" w:rsidRDefault="0027562E" w:rsidP="0027562E">
            <w:pPr>
              <w:ind w:left="0"/>
              <w:jc w:val="left"/>
              <w:rPr>
                <w:rFonts w:ascii="Arial" w:hAnsi="Arial" w:cs="Arial"/>
                <w:kern w:val="24"/>
                <w:szCs w:val="22"/>
                <w:lang w:eastAsia="de-DE"/>
              </w:rPr>
            </w:pPr>
            <w:r w:rsidRPr="00317E8D">
              <w:rPr>
                <w:rFonts w:ascii="Arial" w:hAnsi="Arial" w:cs="Arial"/>
                <w:kern w:val="24"/>
                <w:szCs w:val="22"/>
                <w:lang w:eastAsia="de-DE"/>
              </w:rPr>
              <w:t>Die Ausbildungsinhalte ergeben sich aus folgenden zum Szenar zugehörigen Vignetten:</w:t>
            </w:r>
          </w:p>
          <w:p w14:paraId="569159F5" w14:textId="77777777" w:rsidR="0027562E" w:rsidRPr="007C33F7" w:rsidRDefault="0027562E" w:rsidP="0027562E">
            <w:pPr>
              <w:numPr>
                <w:ilvl w:val="0"/>
                <w:numId w:val="15"/>
              </w:numPr>
              <w:tabs>
                <w:tab w:val="clear" w:pos="720"/>
                <w:tab w:val="num" w:pos="257"/>
              </w:tabs>
              <w:ind w:hanging="720"/>
              <w:contextualSpacing/>
              <w:jc w:val="left"/>
              <w:rPr>
                <w:rFonts w:ascii="Arial" w:eastAsiaTheme="minorEastAsia" w:hAnsi="Arial" w:cs="Arial"/>
                <w:color w:val="000000" w:themeColor="dark1"/>
                <w:kern w:val="24"/>
                <w:szCs w:val="22"/>
              </w:rPr>
            </w:pPr>
            <w:r>
              <w:rPr>
                <w:rFonts w:ascii="Arial" w:eastAsiaTheme="minorEastAsia" w:hAnsi="Arial" w:cs="Arial"/>
                <w:color w:val="000000" w:themeColor="dark1"/>
                <w:kern w:val="24"/>
                <w:szCs w:val="22"/>
              </w:rPr>
              <w:t xml:space="preserve">ziviler </w:t>
            </w:r>
            <w:r w:rsidRPr="002D3789">
              <w:rPr>
                <w:rFonts w:ascii="Arial" w:eastAsiaTheme="minorEastAsia" w:hAnsi="Arial" w:cs="Arial"/>
                <w:color w:val="000000" w:themeColor="dark1"/>
                <w:kern w:val="24"/>
                <w:szCs w:val="22"/>
              </w:rPr>
              <w:t>Kompetenznachweis A1/A3</w:t>
            </w:r>
            <w:r>
              <w:rPr>
                <w:rFonts w:ascii="Arial" w:eastAsiaTheme="minorEastAsia" w:hAnsi="Arial" w:cs="Arial"/>
                <w:color w:val="000000" w:themeColor="dark1"/>
                <w:kern w:val="24"/>
                <w:szCs w:val="22"/>
              </w:rPr>
              <w:t xml:space="preserve"> (LBA)</w:t>
            </w:r>
            <w:r w:rsidRPr="002D3789">
              <w:rPr>
                <w:rFonts w:ascii="Arial" w:eastAsiaTheme="minorEastAsia" w:hAnsi="Arial" w:cs="Arial"/>
                <w:color w:val="000000" w:themeColor="dark1"/>
                <w:kern w:val="24"/>
                <w:szCs w:val="22"/>
              </w:rPr>
              <w:t xml:space="preserve"> </w:t>
            </w:r>
            <w:r w:rsidRPr="007C33F7">
              <w:rPr>
                <w:rFonts w:ascii="Arial" w:eastAsiaTheme="minorEastAsia" w:hAnsi="Arial" w:cs="Arial"/>
                <w:color w:val="000000" w:themeColor="dark1"/>
                <w:kern w:val="24"/>
                <w:szCs w:val="22"/>
              </w:rPr>
              <w:t>[S</w:t>
            </w:r>
            <w:r>
              <w:rPr>
                <w:rFonts w:ascii="Arial" w:eastAsiaTheme="minorEastAsia" w:hAnsi="Arial" w:cs="Arial"/>
                <w:color w:val="000000" w:themeColor="dark1"/>
                <w:kern w:val="24"/>
                <w:szCs w:val="22"/>
              </w:rPr>
              <w:t>1</w:t>
            </w:r>
            <w:r w:rsidRPr="007C33F7">
              <w:rPr>
                <w:rFonts w:ascii="Arial" w:eastAsiaTheme="minorEastAsia" w:hAnsi="Arial" w:cs="Arial"/>
                <w:color w:val="000000" w:themeColor="dark1"/>
                <w:kern w:val="24"/>
                <w:szCs w:val="22"/>
              </w:rPr>
              <w:t>V1]</w:t>
            </w:r>
          </w:p>
          <w:p w14:paraId="2134F3DB" w14:textId="77777777" w:rsidR="0027562E" w:rsidRPr="007C33F7" w:rsidRDefault="0027562E" w:rsidP="0027562E">
            <w:pPr>
              <w:numPr>
                <w:ilvl w:val="0"/>
                <w:numId w:val="15"/>
              </w:numPr>
              <w:tabs>
                <w:tab w:val="clear" w:pos="720"/>
                <w:tab w:val="num" w:pos="257"/>
              </w:tabs>
              <w:ind w:hanging="720"/>
              <w:contextualSpacing/>
              <w:jc w:val="left"/>
              <w:rPr>
                <w:rFonts w:ascii="Arial" w:eastAsiaTheme="minorEastAsia" w:hAnsi="Arial" w:cs="Arial"/>
                <w:color w:val="000000" w:themeColor="dark1"/>
                <w:kern w:val="24"/>
                <w:szCs w:val="22"/>
              </w:rPr>
            </w:pPr>
            <w:r>
              <w:rPr>
                <w:rFonts w:ascii="Arial" w:eastAsiaTheme="minorEastAsia" w:hAnsi="Arial" w:cs="Arial"/>
                <w:color w:val="000000" w:themeColor="dark1"/>
                <w:kern w:val="24"/>
                <w:szCs w:val="22"/>
              </w:rPr>
              <w:t>Betrieb sUAS in TSK/OrgBer</w:t>
            </w:r>
            <w:r w:rsidRPr="002D3789">
              <w:rPr>
                <w:rFonts w:ascii="Arial" w:eastAsiaTheme="minorEastAsia" w:hAnsi="Arial" w:cs="Arial"/>
                <w:color w:val="000000" w:themeColor="dark1"/>
                <w:kern w:val="24"/>
                <w:szCs w:val="22"/>
              </w:rPr>
              <w:t xml:space="preserve"> </w:t>
            </w:r>
            <w:r w:rsidRPr="007C33F7">
              <w:rPr>
                <w:rFonts w:ascii="Arial" w:eastAsiaTheme="minorEastAsia" w:hAnsi="Arial" w:cs="Arial"/>
                <w:color w:val="000000" w:themeColor="dark1"/>
                <w:kern w:val="24"/>
                <w:szCs w:val="22"/>
              </w:rPr>
              <w:t>[S</w:t>
            </w:r>
            <w:r>
              <w:rPr>
                <w:rFonts w:ascii="Arial" w:eastAsiaTheme="minorEastAsia" w:hAnsi="Arial" w:cs="Arial"/>
                <w:color w:val="000000" w:themeColor="dark1"/>
                <w:kern w:val="24"/>
                <w:szCs w:val="22"/>
              </w:rPr>
              <w:t>1</w:t>
            </w:r>
            <w:r w:rsidRPr="007C33F7">
              <w:rPr>
                <w:rFonts w:ascii="Arial" w:eastAsiaTheme="minorEastAsia" w:hAnsi="Arial" w:cs="Arial"/>
                <w:color w:val="000000" w:themeColor="dark1"/>
                <w:kern w:val="24"/>
                <w:szCs w:val="22"/>
              </w:rPr>
              <w:t>V2]</w:t>
            </w:r>
          </w:p>
          <w:p w14:paraId="077BE8F6" w14:textId="3EF51197" w:rsidR="0027562E" w:rsidRPr="007C33F7" w:rsidRDefault="0027562E" w:rsidP="0027562E">
            <w:pPr>
              <w:numPr>
                <w:ilvl w:val="0"/>
                <w:numId w:val="15"/>
              </w:numPr>
              <w:tabs>
                <w:tab w:val="clear" w:pos="720"/>
                <w:tab w:val="num" w:pos="257"/>
              </w:tabs>
              <w:ind w:hanging="720"/>
              <w:contextualSpacing/>
              <w:jc w:val="left"/>
              <w:rPr>
                <w:rFonts w:ascii="Arial" w:eastAsiaTheme="minorEastAsia" w:hAnsi="Arial" w:cs="Arial"/>
                <w:color w:val="000000" w:themeColor="dark1"/>
                <w:kern w:val="24"/>
                <w:szCs w:val="22"/>
              </w:rPr>
            </w:pPr>
            <w:r>
              <w:rPr>
                <w:rFonts w:ascii="Arial" w:eastAsiaTheme="minorEastAsia" w:hAnsi="Arial" w:cs="Arial"/>
                <w:color w:val="000000" w:themeColor="dark1"/>
                <w:kern w:val="24"/>
                <w:szCs w:val="22"/>
              </w:rPr>
              <w:t>Typ</w:t>
            </w:r>
            <w:r w:rsidR="00054BE2">
              <w:rPr>
                <w:rFonts w:ascii="Arial" w:eastAsiaTheme="minorEastAsia" w:hAnsi="Arial" w:cs="Arial"/>
                <w:color w:val="000000" w:themeColor="dark1"/>
                <w:kern w:val="24"/>
                <w:szCs w:val="22"/>
              </w:rPr>
              <w:t>-S</w:t>
            </w:r>
            <w:r>
              <w:rPr>
                <w:rFonts w:ascii="Arial" w:eastAsiaTheme="minorEastAsia" w:hAnsi="Arial" w:cs="Arial"/>
                <w:color w:val="000000" w:themeColor="dark1"/>
                <w:kern w:val="24"/>
                <w:szCs w:val="22"/>
              </w:rPr>
              <w:t xml:space="preserve">chulungen </w:t>
            </w:r>
            <w:r w:rsidRPr="007C33F7">
              <w:rPr>
                <w:rFonts w:ascii="Arial" w:eastAsiaTheme="minorEastAsia" w:hAnsi="Arial" w:cs="Arial"/>
                <w:color w:val="000000" w:themeColor="dark1"/>
                <w:kern w:val="24"/>
                <w:szCs w:val="22"/>
              </w:rPr>
              <w:t>[S</w:t>
            </w:r>
            <w:r>
              <w:rPr>
                <w:rFonts w:ascii="Arial" w:eastAsiaTheme="minorEastAsia" w:hAnsi="Arial" w:cs="Arial"/>
                <w:color w:val="000000" w:themeColor="dark1"/>
                <w:kern w:val="24"/>
                <w:szCs w:val="22"/>
              </w:rPr>
              <w:t>1</w:t>
            </w:r>
            <w:r w:rsidRPr="007C33F7">
              <w:rPr>
                <w:rFonts w:ascii="Arial" w:eastAsiaTheme="minorEastAsia" w:hAnsi="Arial" w:cs="Arial"/>
                <w:color w:val="000000" w:themeColor="dark1"/>
                <w:kern w:val="24"/>
                <w:szCs w:val="22"/>
              </w:rPr>
              <w:t>V3]</w:t>
            </w:r>
            <w:r>
              <w:rPr>
                <w:rFonts w:ascii="Arial" w:eastAsiaTheme="minorEastAsia" w:hAnsi="Arial" w:cs="Arial"/>
                <w:color w:val="000000" w:themeColor="dark1"/>
                <w:kern w:val="24"/>
                <w:szCs w:val="22"/>
              </w:rPr>
              <w:br/>
            </w:r>
          </w:p>
          <w:p w14:paraId="593B2F14" w14:textId="3F16ADBD" w:rsidR="00DE7CF0" w:rsidRDefault="00DE7CF0" w:rsidP="00DE7CF0">
            <w:pPr>
              <w:ind w:left="0"/>
              <w:jc w:val="left"/>
              <w:rPr>
                <w:rFonts w:ascii="Arial" w:hAnsi="Arial" w:cs="Arial"/>
                <w:kern w:val="24"/>
                <w:szCs w:val="22"/>
                <w:lang w:eastAsia="de-DE"/>
              </w:rPr>
            </w:pPr>
            <w:r w:rsidRPr="00DE7CF0">
              <w:rPr>
                <w:rFonts w:ascii="Arial" w:hAnsi="Arial" w:cs="Arial"/>
                <w:kern w:val="24"/>
                <w:szCs w:val="22"/>
                <w:lang w:eastAsia="de-DE"/>
              </w:rPr>
              <w:t xml:space="preserve">Die Inhalte können über die </w:t>
            </w:r>
            <w:r w:rsidR="0027562E">
              <w:rPr>
                <w:rFonts w:ascii="Arial" w:hAnsi="Arial" w:cs="Arial"/>
                <w:kern w:val="24"/>
                <w:szCs w:val="22"/>
                <w:lang w:eastAsia="de-DE"/>
              </w:rPr>
              <w:t>Lernplattform</w:t>
            </w:r>
            <w:r w:rsidRPr="00DE7CF0">
              <w:rPr>
                <w:rFonts w:ascii="Arial" w:hAnsi="Arial" w:cs="Arial"/>
                <w:kern w:val="24"/>
                <w:szCs w:val="22"/>
                <w:lang w:eastAsia="de-DE"/>
              </w:rPr>
              <w:t xml:space="preserve"> im Selbststudium erarbeitet werden.</w:t>
            </w:r>
            <w:r w:rsidR="00E77756">
              <w:t xml:space="preserve"> </w:t>
            </w:r>
            <w:r w:rsidR="00E77756" w:rsidRPr="00E77756">
              <w:rPr>
                <w:rFonts w:ascii="Arial" w:hAnsi="Arial" w:cs="Arial"/>
                <w:kern w:val="24"/>
                <w:szCs w:val="22"/>
                <w:lang w:eastAsia="de-DE"/>
              </w:rPr>
              <w:t xml:space="preserve">Die Ausbildung beinhaltet theoretische </w:t>
            </w:r>
            <w:r w:rsidR="00C539D2">
              <w:rPr>
                <w:rFonts w:ascii="Arial" w:hAnsi="Arial" w:cs="Arial"/>
                <w:kern w:val="24"/>
                <w:szCs w:val="22"/>
                <w:lang w:eastAsia="de-DE"/>
              </w:rPr>
              <w:t xml:space="preserve">Anteile </w:t>
            </w:r>
            <w:r w:rsidR="00E77756" w:rsidRPr="00E77756">
              <w:rPr>
                <w:rFonts w:ascii="Arial" w:hAnsi="Arial" w:cs="Arial"/>
                <w:kern w:val="24"/>
                <w:szCs w:val="22"/>
                <w:lang w:eastAsia="de-DE"/>
              </w:rPr>
              <w:t>und ist modular angelegt.</w:t>
            </w:r>
          </w:p>
          <w:p w14:paraId="59021F27" w14:textId="77777777" w:rsidR="00E77756" w:rsidRPr="00DE7CF0" w:rsidRDefault="00E77756" w:rsidP="00DE7CF0">
            <w:pPr>
              <w:ind w:left="0"/>
              <w:jc w:val="left"/>
              <w:rPr>
                <w:rFonts w:ascii="Arial" w:hAnsi="Arial" w:cs="Arial"/>
                <w:kern w:val="24"/>
                <w:szCs w:val="22"/>
                <w:lang w:eastAsia="de-DE"/>
              </w:rPr>
            </w:pPr>
          </w:p>
          <w:p w14:paraId="7E0AE9C7" w14:textId="4788590A" w:rsidR="00317E8D" w:rsidRDefault="00AF142D" w:rsidP="00317E8D">
            <w:pPr>
              <w:ind w:left="0"/>
              <w:contextualSpacing/>
              <w:jc w:val="left"/>
              <w:rPr>
                <w:rFonts w:ascii="Arial" w:eastAsiaTheme="minorEastAsia" w:hAnsi="Arial" w:cs="Arial"/>
                <w:color w:val="000000" w:themeColor="dark1"/>
                <w:kern w:val="24"/>
                <w:szCs w:val="22"/>
              </w:rPr>
            </w:pPr>
            <w:r>
              <w:rPr>
                <w:rFonts w:ascii="Arial" w:eastAsiaTheme="minorEastAsia" w:hAnsi="Arial" w:cs="Arial"/>
                <w:color w:val="000000" w:themeColor="dark1"/>
                <w:kern w:val="24"/>
                <w:szCs w:val="22"/>
              </w:rPr>
              <w:t xml:space="preserve">Zu </w:t>
            </w:r>
            <w:r w:rsidR="0027562E">
              <w:rPr>
                <w:rFonts w:ascii="Arial" w:eastAsiaTheme="minorEastAsia" w:hAnsi="Arial" w:cs="Arial"/>
                <w:color w:val="000000" w:themeColor="dark1"/>
                <w:kern w:val="24"/>
                <w:szCs w:val="22"/>
              </w:rPr>
              <w:t>Vignette</w:t>
            </w:r>
            <w:r>
              <w:rPr>
                <w:rFonts w:ascii="Arial" w:eastAsiaTheme="minorEastAsia" w:hAnsi="Arial" w:cs="Arial"/>
                <w:color w:val="000000" w:themeColor="dark1"/>
                <w:kern w:val="24"/>
                <w:szCs w:val="22"/>
              </w:rPr>
              <w:t xml:space="preserve"> S1V1 stellt d</w:t>
            </w:r>
            <w:r w:rsidR="002D3789">
              <w:rPr>
                <w:rFonts w:ascii="Arial" w:eastAsiaTheme="minorEastAsia" w:hAnsi="Arial" w:cs="Arial"/>
                <w:color w:val="000000" w:themeColor="dark1"/>
                <w:kern w:val="24"/>
                <w:szCs w:val="22"/>
              </w:rPr>
              <w:t>as LBA</w:t>
            </w:r>
            <w:r w:rsidR="00317E8D" w:rsidRPr="00317E8D">
              <w:rPr>
                <w:rFonts w:ascii="Arial" w:eastAsiaTheme="minorEastAsia" w:hAnsi="Arial" w:cs="Arial"/>
                <w:color w:val="000000" w:themeColor="dark1"/>
                <w:kern w:val="24"/>
                <w:szCs w:val="22"/>
              </w:rPr>
              <w:t xml:space="preserve"> die Schulungsplattform und deren Betrieb bereit.</w:t>
            </w:r>
          </w:p>
          <w:p w14:paraId="72E4C561" w14:textId="4DE90BA0" w:rsidR="00317E8D" w:rsidRDefault="00AF142D" w:rsidP="00317E8D">
            <w:pPr>
              <w:ind w:left="0"/>
              <w:contextualSpacing/>
              <w:jc w:val="left"/>
              <w:rPr>
                <w:rFonts w:ascii="Arial" w:eastAsiaTheme="minorEastAsia" w:hAnsi="Arial" w:cs="Arial"/>
                <w:color w:val="000000" w:themeColor="dark1"/>
                <w:kern w:val="24"/>
                <w:szCs w:val="22"/>
              </w:rPr>
            </w:pPr>
            <w:r>
              <w:rPr>
                <w:rFonts w:ascii="Arial" w:eastAsiaTheme="minorEastAsia" w:hAnsi="Arial" w:cs="Arial"/>
                <w:color w:val="000000" w:themeColor="dark1"/>
                <w:kern w:val="24"/>
                <w:szCs w:val="22"/>
              </w:rPr>
              <w:t xml:space="preserve">Zu den anderen Szenaren </w:t>
            </w:r>
            <w:r w:rsidRPr="00C539D2">
              <w:rPr>
                <w:rFonts w:ascii="Arial" w:eastAsiaTheme="minorEastAsia" w:hAnsi="Arial" w:cs="Arial"/>
                <w:color w:val="000000" w:themeColor="dark1"/>
                <w:kern w:val="24"/>
                <w:szCs w:val="22"/>
              </w:rPr>
              <w:t xml:space="preserve">stellt </w:t>
            </w:r>
            <w:r w:rsidR="00A91B7A" w:rsidRPr="00C539D2">
              <w:rPr>
                <w:rFonts w:ascii="Arial" w:eastAsiaTheme="minorEastAsia" w:hAnsi="Arial" w:cs="Arial"/>
                <w:color w:val="000000" w:themeColor="dark1"/>
                <w:kern w:val="24"/>
                <w:szCs w:val="22"/>
              </w:rPr>
              <w:t>OrgBer CIR</w:t>
            </w:r>
            <w:r w:rsidR="00A91B7A">
              <w:rPr>
                <w:rFonts w:ascii="Arial" w:eastAsiaTheme="minorEastAsia" w:hAnsi="Arial" w:cs="Arial"/>
                <w:color w:val="000000" w:themeColor="dark1"/>
                <w:kern w:val="24"/>
                <w:szCs w:val="22"/>
              </w:rPr>
              <w:t xml:space="preserve"> </w:t>
            </w:r>
            <w:r>
              <w:rPr>
                <w:rFonts w:ascii="Arial" w:eastAsiaTheme="minorEastAsia" w:hAnsi="Arial" w:cs="Arial"/>
                <w:color w:val="000000" w:themeColor="dark1"/>
                <w:kern w:val="24"/>
                <w:szCs w:val="22"/>
              </w:rPr>
              <w:t xml:space="preserve">die Schulungsplattform </w:t>
            </w:r>
            <w:r w:rsidR="00A91B7A">
              <w:rPr>
                <w:rFonts w:ascii="Arial" w:eastAsiaTheme="minorEastAsia" w:hAnsi="Arial" w:cs="Arial"/>
                <w:color w:val="000000" w:themeColor="dark1"/>
                <w:kern w:val="24"/>
                <w:szCs w:val="22"/>
              </w:rPr>
              <w:t xml:space="preserve">Link&amp;Learn </w:t>
            </w:r>
            <w:r>
              <w:rPr>
                <w:rFonts w:ascii="Arial" w:eastAsiaTheme="minorEastAsia" w:hAnsi="Arial" w:cs="Arial"/>
                <w:color w:val="000000" w:themeColor="dark1"/>
                <w:kern w:val="24"/>
                <w:szCs w:val="22"/>
              </w:rPr>
              <w:t>bereit.</w:t>
            </w:r>
            <w:r w:rsidR="00A91B7A">
              <w:rPr>
                <w:rFonts w:ascii="Arial" w:eastAsiaTheme="minorEastAsia" w:hAnsi="Arial" w:cs="Arial"/>
                <w:color w:val="000000" w:themeColor="dark1"/>
                <w:kern w:val="24"/>
                <w:szCs w:val="22"/>
              </w:rPr>
              <w:t xml:space="preserve"> Zukünftig wird die VLBw durch die BWI bereitgestellt.</w:t>
            </w:r>
          </w:p>
          <w:p w14:paraId="1827DD3D" w14:textId="33E2BFE9" w:rsidR="005032C3" w:rsidRPr="00620BF0" w:rsidRDefault="005032C3" w:rsidP="0027562E">
            <w:pPr>
              <w:ind w:left="0"/>
              <w:contextualSpacing/>
              <w:jc w:val="left"/>
              <w:rPr>
                <w:rFonts w:ascii="Arial" w:eastAsiaTheme="minorEastAsia" w:hAnsi="Arial" w:cs="Arial"/>
                <w:i/>
                <w:color w:val="000000" w:themeColor="dark1"/>
                <w:kern w:val="24"/>
                <w:szCs w:val="22"/>
              </w:rPr>
            </w:pPr>
          </w:p>
        </w:tc>
      </w:tr>
      <w:tr w:rsidR="002568B0" w:rsidRPr="00602CC4" w14:paraId="15537C93" w14:textId="77777777" w:rsidTr="004E27AC">
        <w:trPr>
          <w:jc w:val="center"/>
        </w:trPr>
        <w:tc>
          <w:tcPr>
            <w:tcW w:w="340" w:type="dxa"/>
            <w:vMerge/>
            <w:shd w:val="clear" w:color="auto" w:fill="D9D9D9" w:themeFill="background1" w:themeFillShade="D9"/>
          </w:tcPr>
          <w:p w14:paraId="7A8A86D4" w14:textId="77777777" w:rsidR="002568B0" w:rsidRPr="00602CC4" w:rsidRDefault="002568B0" w:rsidP="00987D74">
            <w:pPr>
              <w:ind w:left="0"/>
              <w:rPr>
                <w:rFonts w:ascii="Arial" w:hAnsi="Arial" w:cs="Arial"/>
                <w:b/>
                <w:bCs/>
                <w:kern w:val="24"/>
                <w:szCs w:val="22"/>
                <w:lang w:eastAsia="de-DE"/>
              </w:rPr>
            </w:pPr>
          </w:p>
        </w:tc>
        <w:tc>
          <w:tcPr>
            <w:tcW w:w="10717" w:type="dxa"/>
            <w:shd w:val="clear" w:color="auto" w:fill="D9D9D9" w:themeFill="background1" w:themeFillShade="D9"/>
          </w:tcPr>
          <w:p w14:paraId="2F637385" w14:textId="77777777" w:rsidR="002568B0" w:rsidRPr="00602CC4" w:rsidRDefault="003600B2" w:rsidP="003600B2">
            <w:pPr>
              <w:pStyle w:val="berschrift2"/>
              <w:outlineLvl w:val="1"/>
            </w:pPr>
            <w:r>
              <w:t>Spezifische Beschreibung</w:t>
            </w:r>
          </w:p>
        </w:tc>
      </w:tr>
      <w:tr w:rsidR="002568B0" w:rsidRPr="00602CC4" w14:paraId="0331E099" w14:textId="77777777" w:rsidTr="004E27AC">
        <w:trPr>
          <w:jc w:val="center"/>
        </w:trPr>
        <w:tc>
          <w:tcPr>
            <w:tcW w:w="340" w:type="dxa"/>
            <w:vMerge/>
            <w:shd w:val="clear" w:color="auto" w:fill="D9D9D9" w:themeFill="background1" w:themeFillShade="D9"/>
          </w:tcPr>
          <w:p w14:paraId="3EDEE347" w14:textId="77777777" w:rsidR="002568B0" w:rsidRPr="00602CC4" w:rsidRDefault="002568B0" w:rsidP="00987D74">
            <w:pPr>
              <w:ind w:left="0"/>
              <w:jc w:val="left"/>
              <w:rPr>
                <w:rFonts w:ascii="Arial" w:eastAsiaTheme="minorEastAsia" w:hAnsi="Arial" w:cs="Arial"/>
                <w:i/>
                <w:color w:val="000000" w:themeColor="dark1"/>
                <w:kern w:val="24"/>
                <w:szCs w:val="22"/>
                <w:lang w:eastAsia="de-DE"/>
              </w:rPr>
            </w:pPr>
          </w:p>
        </w:tc>
        <w:tc>
          <w:tcPr>
            <w:tcW w:w="10717" w:type="dxa"/>
          </w:tcPr>
          <w:p w14:paraId="2E822A98" w14:textId="41E03A73" w:rsidR="00110CD6" w:rsidRDefault="00110CD6" w:rsidP="00317E8D">
            <w:pPr>
              <w:ind w:left="0"/>
              <w:rPr>
                <w:rFonts w:ascii="Arial" w:eastAsiaTheme="minorEastAsia" w:hAnsi="Arial" w:cs="Arial"/>
                <w:color w:val="000000" w:themeColor="dark1"/>
                <w:kern w:val="24"/>
                <w:szCs w:val="22"/>
              </w:rPr>
            </w:pPr>
            <w:r w:rsidRPr="00110CD6">
              <w:rPr>
                <w:rFonts w:ascii="Arial" w:eastAsiaTheme="minorEastAsia" w:hAnsi="Arial" w:cs="Arial"/>
                <w:color w:val="000000" w:themeColor="dark1"/>
                <w:kern w:val="24"/>
                <w:szCs w:val="22"/>
              </w:rPr>
              <w:t xml:space="preserve">Die </w:t>
            </w:r>
            <w:r w:rsidR="00A91B7A">
              <w:rPr>
                <w:rFonts w:ascii="Arial" w:eastAsiaTheme="minorEastAsia" w:hAnsi="Arial" w:cs="Arial"/>
                <w:color w:val="000000" w:themeColor="dark1"/>
                <w:kern w:val="24"/>
                <w:szCs w:val="22"/>
              </w:rPr>
              <w:t>Teilnehmenden</w:t>
            </w:r>
            <w:r w:rsidR="00A91B7A" w:rsidRPr="00110CD6">
              <w:rPr>
                <w:rFonts w:ascii="Arial" w:eastAsiaTheme="minorEastAsia" w:hAnsi="Arial" w:cs="Arial"/>
                <w:color w:val="000000" w:themeColor="dark1"/>
                <w:kern w:val="24"/>
                <w:szCs w:val="22"/>
              </w:rPr>
              <w:t xml:space="preserve"> </w:t>
            </w:r>
            <w:r w:rsidRPr="00110CD6">
              <w:rPr>
                <w:rFonts w:ascii="Arial" w:eastAsiaTheme="minorEastAsia" w:hAnsi="Arial" w:cs="Arial"/>
                <w:color w:val="000000" w:themeColor="dark1"/>
                <w:kern w:val="24"/>
                <w:szCs w:val="22"/>
              </w:rPr>
              <w:t xml:space="preserve">werden durch das BMVg bzw die DSt </w:t>
            </w:r>
            <w:r w:rsidR="00E77756">
              <w:rPr>
                <w:rFonts w:ascii="Arial" w:eastAsiaTheme="minorEastAsia" w:hAnsi="Arial" w:cs="Arial"/>
                <w:color w:val="000000" w:themeColor="dark1"/>
                <w:kern w:val="24"/>
                <w:szCs w:val="22"/>
              </w:rPr>
              <w:t xml:space="preserve">der Bw </w:t>
            </w:r>
            <w:r w:rsidRPr="00110CD6">
              <w:rPr>
                <w:rFonts w:ascii="Arial" w:eastAsiaTheme="minorEastAsia" w:hAnsi="Arial" w:cs="Arial"/>
                <w:color w:val="000000" w:themeColor="dark1"/>
                <w:kern w:val="24"/>
                <w:szCs w:val="22"/>
              </w:rPr>
              <w:t xml:space="preserve">selbst festgelegt. Die Organisation </w:t>
            </w:r>
            <w:r>
              <w:rPr>
                <w:rFonts w:ascii="Arial" w:eastAsiaTheme="minorEastAsia" w:hAnsi="Arial" w:cs="Arial"/>
                <w:color w:val="000000" w:themeColor="dark1"/>
                <w:kern w:val="24"/>
                <w:szCs w:val="22"/>
              </w:rPr>
              <w:t xml:space="preserve">des </w:t>
            </w:r>
            <w:r w:rsidR="00A91B7A">
              <w:rPr>
                <w:rFonts w:ascii="Arial" w:eastAsiaTheme="minorEastAsia" w:hAnsi="Arial" w:cs="Arial"/>
                <w:color w:val="000000" w:themeColor="dark1"/>
                <w:kern w:val="24"/>
                <w:szCs w:val="22"/>
              </w:rPr>
              <w:t>OZA</w:t>
            </w:r>
            <w:r w:rsidR="00C539D2" w:rsidRPr="00C539D2">
              <w:rPr>
                <w:rFonts w:ascii="Arial" w:eastAsiaTheme="minorEastAsia" w:hAnsi="Arial" w:cs="Arial"/>
                <w:color w:val="000000" w:themeColor="dark1"/>
                <w:kern w:val="24"/>
                <w:szCs w:val="22"/>
              </w:rPr>
              <w:t>/eines e-Learning</w:t>
            </w:r>
            <w:r>
              <w:rPr>
                <w:rFonts w:ascii="Arial" w:eastAsiaTheme="minorEastAsia" w:hAnsi="Arial" w:cs="Arial"/>
                <w:color w:val="000000" w:themeColor="dark1"/>
                <w:kern w:val="24"/>
                <w:szCs w:val="22"/>
              </w:rPr>
              <w:t xml:space="preserve"> erfolgt </w:t>
            </w:r>
            <w:r w:rsidR="00660F95">
              <w:rPr>
                <w:rFonts w:ascii="Arial" w:eastAsiaTheme="minorEastAsia" w:hAnsi="Arial" w:cs="Arial"/>
                <w:color w:val="000000" w:themeColor="dark1"/>
                <w:kern w:val="24"/>
                <w:szCs w:val="22"/>
              </w:rPr>
              <w:t xml:space="preserve">durch </w:t>
            </w:r>
            <w:r w:rsidR="00A91B7A">
              <w:rPr>
                <w:rFonts w:ascii="Arial" w:eastAsiaTheme="minorEastAsia" w:hAnsi="Arial" w:cs="Arial"/>
                <w:color w:val="000000" w:themeColor="dark1"/>
                <w:kern w:val="24"/>
                <w:szCs w:val="22"/>
              </w:rPr>
              <w:t>die Teilnehmenden</w:t>
            </w:r>
            <w:r w:rsidR="00660F95">
              <w:rPr>
                <w:rFonts w:ascii="Arial" w:eastAsiaTheme="minorEastAsia" w:hAnsi="Arial" w:cs="Arial"/>
                <w:color w:val="000000" w:themeColor="dark1"/>
                <w:kern w:val="24"/>
                <w:szCs w:val="22"/>
              </w:rPr>
              <w:t xml:space="preserve"> in Absprache mit der</w:t>
            </w:r>
            <w:r w:rsidR="00E77756">
              <w:rPr>
                <w:rFonts w:ascii="Arial" w:eastAsiaTheme="minorEastAsia" w:hAnsi="Arial" w:cs="Arial"/>
                <w:color w:val="000000" w:themeColor="dark1"/>
                <w:kern w:val="24"/>
                <w:szCs w:val="22"/>
              </w:rPr>
              <w:t xml:space="preserve"> jeweilige</w:t>
            </w:r>
            <w:r w:rsidR="00660F95">
              <w:rPr>
                <w:rFonts w:ascii="Arial" w:eastAsiaTheme="minorEastAsia" w:hAnsi="Arial" w:cs="Arial"/>
                <w:color w:val="000000" w:themeColor="dark1"/>
                <w:kern w:val="24"/>
                <w:szCs w:val="22"/>
              </w:rPr>
              <w:t>n</w:t>
            </w:r>
            <w:r w:rsidR="00E77756">
              <w:rPr>
                <w:rFonts w:ascii="Arial" w:eastAsiaTheme="minorEastAsia" w:hAnsi="Arial" w:cs="Arial"/>
                <w:color w:val="000000" w:themeColor="dark1"/>
                <w:kern w:val="24"/>
                <w:szCs w:val="22"/>
              </w:rPr>
              <w:t xml:space="preserve"> </w:t>
            </w:r>
            <w:r w:rsidR="00A91B7A">
              <w:rPr>
                <w:rFonts w:ascii="Arial" w:eastAsiaTheme="minorEastAsia" w:hAnsi="Arial" w:cs="Arial"/>
                <w:color w:val="000000" w:themeColor="dark1"/>
                <w:kern w:val="24"/>
                <w:szCs w:val="22"/>
              </w:rPr>
              <w:t xml:space="preserve">Vorgesetzten der </w:t>
            </w:r>
            <w:r w:rsidR="00E77756">
              <w:rPr>
                <w:rFonts w:ascii="Arial" w:eastAsiaTheme="minorEastAsia" w:hAnsi="Arial" w:cs="Arial"/>
                <w:color w:val="000000" w:themeColor="dark1"/>
                <w:kern w:val="24"/>
                <w:szCs w:val="22"/>
              </w:rPr>
              <w:t>DSt</w:t>
            </w:r>
            <w:r>
              <w:rPr>
                <w:rFonts w:ascii="Arial" w:eastAsiaTheme="minorEastAsia" w:hAnsi="Arial" w:cs="Arial"/>
                <w:color w:val="000000" w:themeColor="dark1"/>
                <w:kern w:val="24"/>
                <w:szCs w:val="22"/>
              </w:rPr>
              <w:t>.</w:t>
            </w:r>
            <w:r w:rsidR="00A91B7A">
              <w:rPr>
                <w:rFonts w:ascii="Arial" w:eastAsiaTheme="minorEastAsia" w:hAnsi="Arial" w:cs="Arial"/>
                <w:color w:val="000000" w:themeColor="dark1"/>
                <w:kern w:val="24"/>
                <w:szCs w:val="22"/>
              </w:rPr>
              <w:t xml:space="preserve"> Die hierfür erforderliche Dienstzeit ist durch die jeweiligen Vorgesetzten der DSt bereitzustellen. </w:t>
            </w:r>
          </w:p>
          <w:p w14:paraId="30589372" w14:textId="77777777" w:rsidR="00110CD6" w:rsidRDefault="00110CD6" w:rsidP="00317E8D">
            <w:pPr>
              <w:ind w:left="0"/>
              <w:rPr>
                <w:rFonts w:ascii="Arial" w:eastAsiaTheme="minorEastAsia" w:hAnsi="Arial" w:cs="Arial"/>
                <w:color w:val="000000" w:themeColor="dark1"/>
                <w:kern w:val="24"/>
                <w:szCs w:val="22"/>
              </w:rPr>
            </w:pPr>
          </w:p>
          <w:p w14:paraId="7619DD86" w14:textId="160C781F" w:rsidR="00317E8D" w:rsidRDefault="00E77756" w:rsidP="00317E8D">
            <w:pPr>
              <w:ind w:left="0"/>
              <w:rPr>
                <w:rFonts w:ascii="Arial" w:eastAsiaTheme="minorEastAsia" w:hAnsi="Arial" w:cs="Arial"/>
                <w:color w:val="000000" w:themeColor="dark1"/>
                <w:kern w:val="24"/>
                <w:szCs w:val="22"/>
              </w:rPr>
            </w:pPr>
            <w:r>
              <w:rPr>
                <w:rFonts w:ascii="Arial" w:eastAsiaTheme="minorEastAsia" w:hAnsi="Arial" w:cs="Arial"/>
                <w:color w:val="000000" w:themeColor="dark1"/>
                <w:kern w:val="24"/>
                <w:szCs w:val="22"/>
              </w:rPr>
              <w:t xml:space="preserve">Die Bearbeitungszeit zur </w:t>
            </w:r>
            <w:r w:rsidR="0050272D">
              <w:rPr>
                <w:rFonts w:ascii="Arial" w:eastAsiaTheme="minorEastAsia" w:hAnsi="Arial" w:cs="Arial"/>
                <w:color w:val="000000" w:themeColor="dark1"/>
                <w:kern w:val="24"/>
                <w:szCs w:val="22"/>
              </w:rPr>
              <w:t xml:space="preserve">Bearbeitung der </w:t>
            </w:r>
            <w:r w:rsidR="00A91B7A">
              <w:rPr>
                <w:rFonts w:ascii="Arial" w:eastAsiaTheme="minorEastAsia" w:hAnsi="Arial" w:cs="Arial"/>
                <w:color w:val="000000" w:themeColor="dark1"/>
                <w:kern w:val="24"/>
                <w:szCs w:val="22"/>
              </w:rPr>
              <w:t>OZA</w:t>
            </w:r>
            <w:r w:rsidR="00C539D2" w:rsidRPr="00C539D2">
              <w:rPr>
                <w:rFonts w:ascii="Arial" w:eastAsiaTheme="minorEastAsia" w:hAnsi="Arial" w:cs="Arial"/>
                <w:color w:val="000000" w:themeColor="dark1"/>
                <w:kern w:val="24"/>
                <w:szCs w:val="22"/>
              </w:rPr>
              <w:t>/eines e-Learning</w:t>
            </w:r>
            <w:r w:rsidR="00A91B7A">
              <w:rPr>
                <w:rFonts w:ascii="Arial" w:eastAsiaTheme="minorEastAsia" w:hAnsi="Arial" w:cs="Arial"/>
                <w:color w:val="000000" w:themeColor="dark1"/>
                <w:kern w:val="24"/>
                <w:szCs w:val="22"/>
              </w:rPr>
              <w:t xml:space="preserve"> </w:t>
            </w:r>
            <w:r>
              <w:rPr>
                <w:rFonts w:ascii="Arial" w:eastAsiaTheme="minorEastAsia" w:hAnsi="Arial" w:cs="Arial"/>
                <w:color w:val="000000" w:themeColor="dark1"/>
                <w:kern w:val="24"/>
                <w:szCs w:val="22"/>
              </w:rPr>
              <w:t>ist nicht begrenzt.</w:t>
            </w:r>
            <w:r w:rsidR="001A7040">
              <w:t xml:space="preserve"> </w:t>
            </w:r>
            <w:r w:rsidR="00C576C9">
              <w:rPr>
                <w:rFonts w:ascii="Arial" w:eastAsiaTheme="minorEastAsia" w:hAnsi="Arial" w:cs="Arial"/>
                <w:color w:val="000000" w:themeColor="dark1"/>
                <w:kern w:val="24"/>
                <w:szCs w:val="22"/>
              </w:rPr>
              <w:t xml:space="preserve">Sie </w:t>
            </w:r>
            <w:r w:rsidR="001A7040" w:rsidRPr="001A7040">
              <w:rPr>
                <w:rFonts w:ascii="Arial" w:eastAsiaTheme="minorEastAsia" w:hAnsi="Arial" w:cs="Arial"/>
                <w:color w:val="000000" w:themeColor="dark1"/>
                <w:kern w:val="24"/>
                <w:szCs w:val="22"/>
              </w:rPr>
              <w:t>können jederzeit durchgeführt und beliebig oft wiederholt werden. Es gibt keine Begrenzung.</w:t>
            </w:r>
          </w:p>
          <w:p w14:paraId="6B0A3F78" w14:textId="56181CE8" w:rsidR="0049457F" w:rsidRPr="00317E8D" w:rsidRDefault="0049457F" w:rsidP="00317E8D">
            <w:pPr>
              <w:ind w:left="0"/>
              <w:rPr>
                <w:rFonts w:ascii="Arial" w:eastAsiaTheme="minorEastAsia" w:hAnsi="Arial" w:cs="Arial"/>
                <w:color w:val="000000" w:themeColor="dark1"/>
                <w:kern w:val="24"/>
                <w:szCs w:val="22"/>
              </w:rPr>
            </w:pPr>
          </w:p>
        </w:tc>
      </w:tr>
      <w:tr w:rsidR="002568B0" w:rsidRPr="00602CC4" w14:paraId="4BC7FB58" w14:textId="77777777" w:rsidTr="004E27AC">
        <w:trPr>
          <w:jc w:val="center"/>
        </w:trPr>
        <w:tc>
          <w:tcPr>
            <w:tcW w:w="340" w:type="dxa"/>
            <w:vMerge/>
            <w:shd w:val="clear" w:color="auto" w:fill="D9D9D9" w:themeFill="background1" w:themeFillShade="D9"/>
          </w:tcPr>
          <w:p w14:paraId="2B8206C1" w14:textId="77777777" w:rsidR="002568B0" w:rsidRPr="00602CC4" w:rsidRDefault="002568B0">
            <w:pPr>
              <w:ind w:left="0"/>
              <w:rPr>
                <w:rFonts w:ascii="Arial" w:hAnsi="Arial" w:cs="Arial"/>
                <w:b/>
                <w:bCs/>
                <w:kern w:val="24"/>
                <w:szCs w:val="22"/>
                <w:lang w:eastAsia="de-DE"/>
              </w:rPr>
            </w:pPr>
          </w:p>
        </w:tc>
        <w:tc>
          <w:tcPr>
            <w:tcW w:w="10717" w:type="dxa"/>
            <w:shd w:val="clear" w:color="auto" w:fill="D9D9D9" w:themeFill="background1" w:themeFillShade="D9"/>
          </w:tcPr>
          <w:p w14:paraId="3649E44C" w14:textId="77777777" w:rsidR="002568B0" w:rsidRPr="00602CC4" w:rsidRDefault="00343D84" w:rsidP="00010CB4">
            <w:pPr>
              <w:pStyle w:val="berschrift2"/>
              <w:outlineLvl w:val="1"/>
            </w:pPr>
            <w:r>
              <w:t>Hinweise, Sonstiges</w:t>
            </w:r>
          </w:p>
        </w:tc>
      </w:tr>
      <w:tr w:rsidR="002568B0" w:rsidRPr="00602CC4" w14:paraId="0A37A4BC" w14:textId="77777777" w:rsidTr="004E27AC">
        <w:trPr>
          <w:jc w:val="center"/>
        </w:trPr>
        <w:tc>
          <w:tcPr>
            <w:tcW w:w="340" w:type="dxa"/>
            <w:vMerge/>
            <w:shd w:val="clear" w:color="auto" w:fill="D9D9D9" w:themeFill="background1" w:themeFillShade="D9"/>
          </w:tcPr>
          <w:p w14:paraId="52024099" w14:textId="77777777" w:rsidR="002568B0" w:rsidRPr="00602CC4" w:rsidRDefault="002568B0" w:rsidP="00987D74">
            <w:pPr>
              <w:ind w:left="0"/>
              <w:jc w:val="left"/>
              <w:rPr>
                <w:rFonts w:ascii="Arial" w:eastAsiaTheme="minorEastAsia" w:hAnsi="Arial" w:cs="Arial"/>
                <w:i/>
                <w:color w:val="000000" w:themeColor="dark1"/>
                <w:kern w:val="24"/>
                <w:szCs w:val="22"/>
                <w:lang w:eastAsia="de-DE"/>
              </w:rPr>
            </w:pPr>
          </w:p>
        </w:tc>
        <w:tc>
          <w:tcPr>
            <w:tcW w:w="10717" w:type="dxa"/>
          </w:tcPr>
          <w:p w14:paraId="568EC1AE" w14:textId="14997297" w:rsidR="001A7040" w:rsidRDefault="00A91B7A" w:rsidP="001A7040">
            <w:pPr>
              <w:ind w:left="0"/>
              <w:rPr>
                <w:rFonts w:ascii="Arial" w:hAnsi="Arial" w:cs="Arial"/>
                <w:bCs/>
                <w:kern w:val="24"/>
                <w:szCs w:val="22"/>
              </w:rPr>
            </w:pPr>
            <w:r>
              <w:rPr>
                <w:rFonts w:ascii="Arial" w:eastAsiaTheme="minorEastAsia" w:hAnsi="Arial" w:cs="Arial"/>
                <w:color w:val="000000" w:themeColor="dark1"/>
                <w:kern w:val="24"/>
                <w:szCs w:val="22"/>
              </w:rPr>
              <w:t xml:space="preserve">Das Angebot umfasst die für die folgende Präsenzausbildung erforderliche Wissensvermittlung. Die folgenden Ausbildungen bauen hierauf auf. Gleichzeitig dienst dieses Lernprogramm als Wissensspeicher. So dass jederzeit dieses Lernprogramm aufgerufen werden kann und die jeweils aktualisierten Ausbildungsinhalte abrufbar sein. </w:t>
            </w:r>
          </w:p>
          <w:p w14:paraId="178FFF08" w14:textId="7C61AB3B" w:rsidR="00317E8D" w:rsidRPr="00317E8D" w:rsidRDefault="00317E8D" w:rsidP="00C576C9">
            <w:pPr>
              <w:ind w:left="0"/>
              <w:rPr>
                <w:rFonts w:ascii="Arial" w:eastAsiaTheme="minorEastAsia" w:hAnsi="Arial" w:cs="Arial"/>
                <w:color w:val="000000" w:themeColor="dark1"/>
                <w:kern w:val="24"/>
                <w:szCs w:val="22"/>
              </w:rPr>
            </w:pPr>
          </w:p>
        </w:tc>
      </w:tr>
      <w:tr w:rsidR="002568B0" w:rsidRPr="00602CC4" w14:paraId="005FBEEA" w14:textId="77777777" w:rsidTr="004E27AC">
        <w:trPr>
          <w:jc w:val="center"/>
        </w:trPr>
        <w:tc>
          <w:tcPr>
            <w:tcW w:w="11057" w:type="dxa"/>
            <w:gridSpan w:val="2"/>
            <w:shd w:val="clear" w:color="auto" w:fill="D9D9D9" w:themeFill="background1" w:themeFillShade="D9"/>
          </w:tcPr>
          <w:p w14:paraId="13B77713" w14:textId="77777777" w:rsidR="002568B0" w:rsidRPr="00602CC4" w:rsidRDefault="002568B0" w:rsidP="00010CB4">
            <w:pPr>
              <w:pStyle w:val="berschrift1"/>
              <w:outlineLvl w:val="0"/>
            </w:pPr>
            <w:r w:rsidRPr="00602CC4">
              <w:t>Informationen</w:t>
            </w:r>
          </w:p>
        </w:tc>
      </w:tr>
      <w:tr w:rsidR="002568B0" w:rsidRPr="00602CC4" w14:paraId="59DF93C7" w14:textId="77777777" w:rsidTr="004E27AC">
        <w:trPr>
          <w:jc w:val="center"/>
        </w:trPr>
        <w:tc>
          <w:tcPr>
            <w:tcW w:w="340" w:type="dxa"/>
            <w:shd w:val="clear" w:color="auto" w:fill="D9D9D9" w:themeFill="background1" w:themeFillShade="D9"/>
          </w:tcPr>
          <w:p w14:paraId="742BD485" w14:textId="77777777" w:rsidR="002568B0" w:rsidRPr="00602CC4" w:rsidRDefault="002568B0" w:rsidP="00987D74">
            <w:pPr>
              <w:ind w:left="0"/>
              <w:rPr>
                <w:rFonts w:ascii="Arial" w:hAnsi="Arial" w:cs="Arial"/>
                <w:i/>
                <w:szCs w:val="22"/>
                <w:lang w:eastAsia="de-DE"/>
              </w:rPr>
            </w:pPr>
          </w:p>
        </w:tc>
        <w:tc>
          <w:tcPr>
            <w:tcW w:w="10717" w:type="dxa"/>
          </w:tcPr>
          <w:p w14:paraId="24936E41" w14:textId="7655AEBD" w:rsidR="00317E8D" w:rsidRPr="003E461F" w:rsidRDefault="003E461F" w:rsidP="008F5C36">
            <w:pPr>
              <w:ind w:left="0"/>
              <w:rPr>
                <w:rFonts w:ascii="Arial" w:hAnsi="Arial" w:cs="Arial"/>
                <w:bCs/>
                <w:kern w:val="24"/>
                <w:szCs w:val="22"/>
              </w:rPr>
            </w:pPr>
            <w:r w:rsidRPr="003E461F">
              <w:rPr>
                <w:rFonts w:ascii="Arial" w:hAnsi="Arial" w:cs="Arial"/>
                <w:bCs/>
                <w:kern w:val="24"/>
                <w:szCs w:val="22"/>
              </w:rPr>
              <w:t>Rahmenbedingungen</w:t>
            </w:r>
            <w:r>
              <w:rPr>
                <w:rFonts w:ascii="Arial" w:hAnsi="Arial" w:cs="Arial"/>
                <w:bCs/>
                <w:kern w:val="24"/>
                <w:szCs w:val="22"/>
              </w:rPr>
              <w:t xml:space="preserve"> für das e-Learning:</w:t>
            </w:r>
          </w:p>
          <w:p w14:paraId="28566B5C" w14:textId="739DBE21" w:rsidR="003E461F" w:rsidRPr="003747A7" w:rsidRDefault="003E461F" w:rsidP="003747A7">
            <w:pPr>
              <w:pStyle w:val="Listenabsatz"/>
              <w:numPr>
                <w:ilvl w:val="0"/>
                <w:numId w:val="16"/>
              </w:numPr>
              <w:rPr>
                <w:rFonts w:ascii="Arial" w:hAnsi="Arial" w:cs="Arial"/>
                <w:bCs/>
                <w:kern w:val="24"/>
                <w:sz w:val="22"/>
                <w:szCs w:val="22"/>
                <w:lang w:eastAsia="en-US"/>
              </w:rPr>
            </w:pPr>
            <w:r w:rsidRPr="003747A7">
              <w:rPr>
                <w:rFonts w:ascii="Arial" w:hAnsi="Arial" w:cs="Arial"/>
                <w:bCs/>
                <w:kern w:val="24"/>
                <w:sz w:val="22"/>
                <w:szCs w:val="22"/>
                <w:lang w:eastAsia="en-US"/>
              </w:rPr>
              <w:t>Ein Internetzugang ist zwingende Voraussetzung zur Nutzung.</w:t>
            </w:r>
          </w:p>
          <w:p w14:paraId="16617D3E" w14:textId="3B1527F8" w:rsidR="003E461F" w:rsidRPr="003747A7" w:rsidRDefault="003E461F" w:rsidP="003747A7">
            <w:pPr>
              <w:pStyle w:val="Listenabsatz"/>
              <w:numPr>
                <w:ilvl w:val="0"/>
                <w:numId w:val="16"/>
              </w:numPr>
              <w:rPr>
                <w:rFonts w:ascii="Arial" w:hAnsi="Arial" w:cs="Arial"/>
                <w:bCs/>
                <w:kern w:val="24"/>
                <w:sz w:val="22"/>
                <w:szCs w:val="22"/>
                <w:lang w:eastAsia="en-US"/>
              </w:rPr>
            </w:pPr>
            <w:r w:rsidRPr="003747A7">
              <w:rPr>
                <w:rFonts w:ascii="Arial" w:hAnsi="Arial" w:cs="Arial"/>
                <w:bCs/>
                <w:kern w:val="24"/>
                <w:sz w:val="22"/>
                <w:szCs w:val="22"/>
                <w:lang w:eastAsia="en-US"/>
              </w:rPr>
              <w:t xml:space="preserve">Die Nutzungsdauer </w:t>
            </w:r>
            <w:r w:rsidR="00C576C9">
              <w:rPr>
                <w:rFonts w:ascii="Arial" w:hAnsi="Arial" w:cs="Arial"/>
                <w:bCs/>
                <w:kern w:val="24"/>
                <w:sz w:val="22"/>
                <w:szCs w:val="22"/>
                <w:lang w:eastAsia="en-US"/>
              </w:rPr>
              <w:t>der</w:t>
            </w:r>
            <w:r w:rsidRPr="003747A7">
              <w:rPr>
                <w:rFonts w:ascii="Arial" w:hAnsi="Arial" w:cs="Arial"/>
                <w:bCs/>
                <w:kern w:val="24"/>
                <w:sz w:val="22"/>
                <w:szCs w:val="22"/>
                <w:lang w:eastAsia="en-US"/>
              </w:rPr>
              <w:t xml:space="preserve"> Modul</w:t>
            </w:r>
            <w:r w:rsidR="00C576C9">
              <w:rPr>
                <w:rFonts w:ascii="Arial" w:hAnsi="Arial" w:cs="Arial"/>
                <w:bCs/>
                <w:kern w:val="24"/>
                <w:sz w:val="22"/>
                <w:szCs w:val="22"/>
                <w:lang w:eastAsia="en-US"/>
              </w:rPr>
              <w:t>e</w:t>
            </w:r>
            <w:r w:rsidRPr="003747A7">
              <w:rPr>
                <w:rFonts w:ascii="Arial" w:hAnsi="Arial" w:cs="Arial"/>
                <w:bCs/>
                <w:kern w:val="24"/>
                <w:sz w:val="22"/>
                <w:szCs w:val="22"/>
                <w:lang w:eastAsia="en-US"/>
              </w:rPr>
              <w:t xml:space="preserve"> ist </w:t>
            </w:r>
            <w:r w:rsidR="00E77756">
              <w:rPr>
                <w:rFonts w:ascii="Arial" w:hAnsi="Arial" w:cs="Arial"/>
                <w:bCs/>
                <w:kern w:val="24"/>
                <w:sz w:val="22"/>
                <w:szCs w:val="22"/>
                <w:lang w:eastAsia="en-US"/>
              </w:rPr>
              <w:t>nicht</w:t>
            </w:r>
            <w:r w:rsidRPr="003747A7">
              <w:rPr>
                <w:rFonts w:ascii="Arial" w:hAnsi="Arial" w:cs="Arial"/>
                <w:bCs/>
                <w:kern w:val="24"/>
                <w:sz w:val="22"/>
                <w:szCs w:val="22"/>
                <w:lang w:eastAsia="en-US"/>
              </w:rPr>
              <w:t xml:space="preserve"> befristet.</w:t>
            </w:r>
          </w:p>
          <w:p w14:paraId="350E7EAD" w14:textId="33E80187" w:rsidR="003E461F" w:rsidRPr="003747A7" w:rsidRDefault="003E461F" w:rsidP="003747A7">
            <w:pPr>
              <w:pStyle w:val="Listenabsatz"/>
              <w:numPr>
                <w:ilvl w:val="0"/>
                <w:numId w:val="16"/>
              </w:numPr>
              <w:rPr>
                <w:rFonts w:ascii="Arial" w:hAnsi="Arial" w:cs="Arial"/>
                <w:bCs/>
                <w:kern w:val="24"/>
                <w:sz w:val="22"/>
                <w:szCs w:val="22"/>
                <w:lang w:eastAsia="en-US"/>
              </w:rPr>
            </w:pPr>
            <w:r w:rsidRPr="003747A7">
              <w:rPr>
                <w:rFonts w:ascii="Arial" w:hAnsi="Arial" w:cs="Arial"/>
                <w:bCs/>
                <w:kern w:val="24"/>
                <w:sz w:val="22"/>
                <w:szCs w:val="22"/>
                <w:lang w:eastAsia="en-US"/>
              </w:rPr>
              <w:t xml:space="preserve">Durchschnittliche Bearbeitungszeit je Modul beläuft sich im Schnitt auf ca. </w:t>
            </w:r>
            <w:r w:rsidR="00E77756">
              <w:rPr>
                <w:rFonts w:ascii="Arial" w:hAnsi="Arial" w:cs="Arial"/>
                <w:bCs/>
                <w:kern w:val="24"/>
                <w:sz w:val="22"/>
                <w:szCs w:val="22"/>
                <w:lang w:eastAsia="en-US"/>
              </w:rPr>
              <w:t>8</w:t>
            </w:r>
            <w:r w:rsidRPr="003747A7">
              <w:rPr>
                <w:rFonts w:ascii="Arial" w:hAnsi="Arial" w:cs="Arial"/>
                <w:bCs/>
                <w:kern w:val="24"/>
                <w:sz w:val="22"/>
                <w:szCs w:val="22"/>
                <w:lang w:eastAsia="en-US"/>
              </w:rPr>
              <w:t xml:space="preserve"> Std.</w:t>
            </w:r>
            <w:r w:rsidR="00A91B7A">
              <w:rPr>
                <w:rFonts w:ascii="Arial" w:hAnsi="Arial" w:cs="Arial"/>
                <w:bCs/>
                <w:kern w:val="24"/>
                <w:sz w:val="22"/>
                <w:szCs w:val="22"/>
                <w:lang w:eastAsia="en-US"/>
              </w:rPr>
              <w:t xml:space="preserve"> Sollte sich im Rahmen der Erarbeitung und Evaluations der ersten Durchgänge eine andere „Nettobearbeitungszeit“ ergeben, sind die entsprechenden Dokumente anzupassen. </w:t>
            </w:r>
          </w:p>
          <w:p w14:paraId="081E93CF" w14:textId="7CC5D157" w:rsidR="003E461F" w:rsidRPr="003747A7" w:rsidRDefault="003E461F" w:rsidP="003747A7">
            <w:pPr>
              <w:pStyle w:val="Listenabsatz"/>
              <w:numPr>
                <w:ilvl w:val="0"/>
                <w:numId w:val="16"/>
              </w:numPr>
              <w:rPr>
                <w:rFonts w:ascii="Arial" w:hAnsi="Arial" w:cs="Arial"/>
                <w:bCs/>
                <w:kern w:val="24"/>
                <w:sz w:val="22"/>
                <w:szCs w:val="22"/>
                <w:lang w:eastAsia="en-US"/>
              </w:rPr>
            </w:pPr>
            <w:r w:rsidRPr="003747A7">
              <w:rPr>
                <w:rFonts w:ascii="Arial" w:hAnsi="Arial" w:cs="Arial"/>
                <w:bCs/>
                <w:kern w:val="24"/>
                <w:sz w:val="22"/>
                <w:szCs w:val="22"/>
                <w:lang w:eastAsia="en-US"/>
              </w:rPr>
              <w:t>Der Zugriff auf das zugehörige Lernmodul ist durch den Teilnehmenden jederzeit möglich.</w:t>
            </w:r>
          </w:p>
          <w:p w14:paraId="18192153" w14:textId="5DCDD9E7" w:rsidR="003E461F" w:rsidRPr="003747A7" w:rsidRDefault="00F367D1" w:rsidP="003747A7">
            <w:pPr>
              <w:pStyle w:val="Listenabsatz"/>
              <w:numPr>
                <w:ilvl w:val="0"/>
                <w:numId w:val="16"/>
              </w:numPr>
              <w:rPr>
                <w:rFonts w:ascii="Arial" w:hAnsi="Arial" w:cs="Arial"/>
                <w:bCs/>
                <w:kern w:val="24"/>
                <w:sz w:val="22"/>
                <w:szCs w:val="22"/>
                <w:lang w:eastAsia="en-US"/>
              </w:rPr>
            </w:pPr>
            <w:r>
              <w:rPr>
                <w:rFonts w:ascii="Arial" w:hAnsi="Arial" w:cs="Arial"/>
                <w:bCs/>
                <w:kern w:val="24"/>
                <w:sz w:val="22"/>
                <w:szCs w:val="22"/>
                <w:lang w:eastAsia="en-US"/>
              </w:rPr>
              <w:t xml:space="preserve">Die Rahmenbedingungen des Moduls </w:t>
            </w:r>
            <w:r w:rsidR="007E4127">
              <w:rPr>
                <w:rFonts w:ascii="Arial" w:hAnsi="Arial" w:cs="Arial"/>
                <w:bCs/>
                <w:kern w:val="24"/>
                <w:sz w:val="22"/>
                <w:szCs w:val="22"/>
                <w:lang w:eastAsia="en-US"/>
              </w:rPr>
              <w:t xml:space="preserve">sind in einer Einweisung zu Beginn des Moduls bekannt zu geben. </w:t>
            </w:r>
          </w:p>
          <w:p w14:paraId="17203EAD" w14:textId="19DB2922" w:rsidR="003E461F" w:rsidRDefault="003E461F" w:rsidP="003747A7">
            <w:pPr>
              <w:pStyle w:val="Listenabsatz"/>
              <w:numPr>
                <w:ilvl w:val="0"/>
                <w:numId w:val="16"/>
              </w:numPr>
              <w:rPr>
                <w:rFonts w:ascii="Arial" w:hAnsi="Arial" w:cs="Arial"/>
                <w:bCs/>
                <w:kern w:val="24"/>
                <w:sz w:val="22"/>
                <w:szCs w:val="22"/>
                <w:lang w:eastAsia="en-US"/>
              </w:rPr>
            </w:pPr>
            <w:r w:rsidRPr="003747A7">
              <w:rPr>
                <w:rFonts w:ascii="Arial" w:hAnsi="Arial" w:cs="Arial"/>
                <w:bCs/>
                <w:kern w:val="24"/>
                <w:sz w:val="22"/>
                <w:szCs w:val="22"/>
                <w:lang w:eastAsia="en-US"/>
              </w:rPr>
              <w:t xml:space="preserve">Der Starttermin für ein Modul kann von den Teilnehmenden selbst festgelegt werden. Eine Vorlaufzeit ist </w:t>
            </w:r>
            <w:r w:rsidR="00E77756">
              <w:rPr>
                <w:rFonts w:ascii="Arial" w:hAnsi="Arial" w:cs="Arial"/>
                <w:bCs/>
                <w:kern w:val="24"/>
                <w:sz w:val="22"/>
                <w:szCs w:val="22"/>
                <w:lang w:eastAsia="en-US"/>
              </w:rPr>
              <w:t>nicht erforderlich</w:t>
            </w:r>
            <w:r w:rsidR="003747A7" w:rsidRPr="003747A7">
              <w:rPr>
                <w:rFonts w:ascii="Arial" w:hAnsi="Arial" w:cs="Arial"/>
                <w:bCs/>
                <w:kern w:val="24"/>
                <w:sz w:val="22"/>
                <w:szCs w:val="22"/>
                <w:lang w:eastAsia="en-US"/>
              </w:rPr>
              <w:t>.</w:t>
            </w:r>
          </w:p>
          <w:p w14:paraId="130C4C80" w14:textId="01B8D197" w:rsidR="003747A7" w:rsidRPr="003747A7" w:rsidRDefault="003747A7" w:rsidP="001A7040">
            <w:pPr>
              <w:ind w:left="0"/>
              <w:rPr>
                <w:rFonts w:ascii="Arial" w:hAnsi="Arial" w:cs="Arial"/>
                <w:b/>
                <w:bCs/>
                <w:kern w:val="24"/>
                <w:szCs w:val="22"/>
              </w:rPr>
            </w:pPr>
          </w:p>
        </w:tc>
      </w:tr>
      <w:tr w:rsidR="00B6235A" w:rsidRPr="00602CC4" w14:paraId="1FE06659" w14:textId="77777777" w:rsidTr="004E27AC">
        <w:trPr>
          <w:jc w:val="center"/>
        </w:trPr>
        <w:tc>
          <w:tcPr>
            <w:tcW w:w="11057" w:type="dxa"/>
            <w:gridSpan w:val="2"/>
            <w:shd w:val="clear" w:color="auto" w:fill="D9D9D9" w:themeFill="background1" w:themeFillShade="D9"/>
          </w:tcPr>
          <w:p w14:paraId="71352BDB" w14:textId="77777777" w:rsidR="00B6235A" w:rsidRPr="00602CC4" w:rsidRDefault="00B6235A" w:rsidP="00010CB4">
            <w:pPr>
              <w:pStyle w:val="berschrift1"/>
              <w:outlineLvl w:val="0"/>
            </w:pPr>
            <w:r w:rsidRPr="00602CC4">
              <w:t>Weitergehende Forderungen</w:t>
            </w:r>
          </w:p>
        </w:tc>
      </w:tr>
      <w:tr w:rsidR="00342676" w:rsidRPr="00602CC4" w14:paraId="17F13B60" w14:textId="77777777" w:rsidTr="004E27AC">
        <w:trPr>
          <w:jc w:val="center"/>
        </w:trPr>
        <w:tc>
          <w:tcPr>
            <w:tcW w:w="340" w:type="dxa"/>
            <w:vMerge w:val="restart"/>
            <w:shd w:val="clear" w:color="auto" w:fill="D9D9D9" w:themeFill="background1" w:themeFillShade="D9"/>
          </w:tcPr>
          <w:p w14:paraId="7EC32C7C" w14:textId="77777777" w:rsidR="00342676" w:rsidRPr="00602CC4" w:rsidRDefault="00342676" w:rsidP="00987D74">
            <w:pPr>
              <w:ind w:left="0"/>
              <w:rPr>
                <w:rFonts w:ascii="Arial" w:hAnsi="Arial" w:cs="Arial"/>
                <w:b/>
                <w:bCs/>
                <w:kern w:val="24"/>
                <w:szCs w:val="22"/>
                <w:lang w:eastAsia="de-DE"/>
              </w:rPr>
            </w:pPr>
          </w:p>
        </w:tc>
        <w:tc>
          <w:tcPr>
            <w:tcW w:w="10717" w:type="dxa"/>
            <w:shd w:val="clear" w:color="auto" w:fill="D9D9D9" w:themeFill="background1" w:themeFillShade="D9"/>
          </w:tcPr>
          <w:p w14:paraId="208E8E2E" w14:textId="77777777" w:rsidR="00342676" w:rsidRPr="00602CC4" w:rsidRDefault="00342676" w:rsidP="00010CB4">
            <w:pPr>
              <w:pStyle w:val="berschrift2"/>
              <w:outlineLvl w:val="1"/>
            </w:pPr>
            <w:r w:rsidRPr="00602CC4">
              <w:t>Auflagen</w:t>
            </w:r>
          </w:p>
        </w:tc>
      </w:tr>
      <w:tr w:rsidR="00342676" w:rsidRPr="00602CC4" w14:paraId="4FFFC639" w14:textId="77777777" w:rsidTr="004E27AC">
        <w:trPr>
          <w:jc w:val="center"/>
        </w:trPr>
        <w:tc>
          <w:tcPr>
            <w:tcW w:w="340" w:type="dxa"/>
            <w:vMerge/>
            <w:shd w:val="clear" w:color="auto" w:fill="D9D9D9" w:themeFill="background1" w:themeFillShade="D9"/>
          </w:tcPr>
          <w:p w14:paraId="1C7FA25A" w14:textId="77777777" w:rsidR="00342676" w:rsidRPr="00602CC4" w:rsidRDefault="00342676" w:rsidP="00987D74">
            <w:pPr>
              <w:ind w:left="0"/>
              <w:rPr>
                <w:rFonts w:ascii="Arial" w:hAnsi="Arial" w:cs="Arial"/>
                <w:i/>
                <w:color w:val="000000" w:themeColor="dark1"/>
                <w:kern w:val="24"/>
                <w:szCs w:val="22"/>
                <w:lang w:eastAsia="de-DE"/>
              </w:rPr>
            </w:pPr>
          </w:p>
        </w:tc>
        <w:tc>
          <w:tcPr>
            <w:tcW w:w="10717" w:type="dxa"/>
          </w:tcPr>
          <w:p w14:paraId="194AB852" w14:textId="77777777" w:rsidR="00921F1F" w:rsidRDefault="00E77756" w:rsidP="00C539D2">
            <w:pPr>
              <w:ind w:left="0"/>
              <w:rPr>
                <w:rFonts w:ascii="Arial" w:hAnsi="Arial" w:cs="Arial"/>
                <w:color w:val="000000" w:themeColor="dark1"/>
                <w:kern w:val="24"/>
                <w:szCs w:val="22"/>
                <w:lang w:eastAsia="de-DE"/>
              </w:rPr>
            </w:pPr>
            <w:r>
              <w:rPr>
                <w:rFonts w:ascii="Arial" w:hAnsi="Arial" w:cs="Arial"/>
                <w:color w:val="000000" w:themeColor="dark1"/>
                <w:kern w:val="24"/>
                <w:szCs w:val="22"/>
                <w:lang w:eastAsia="de-DE"/>
              </w:rPr>
              <w:t>Es</w:t>
            </w:r>
            <w:r w:rsidRPr="00E77756">
              <w:rPr>
                <w:rFonts w:ascii="Arial" w:hAnsi="Arial" w:cs="Arial"/>
                <w:color w:val="000000" w:themeColor="dark1"/>
                <w:kern w:val="24"/>
                <w:szCs w:val="22"/>
                <w:lang w:eastAsia="de-DE"/>
              </w:rPr>
              <w:t xml:space="preserve"> ist besonders auf die Aktualität der Lehrunterlagen des LBA zu achten. </w:t>
            </w:r>
          </w:p>
          <w:p w14:paraId="67840D51" w14:textId="7F69CF82" w:rsidR="00C539D2" w:rsidRPr="00317E8D" w:rsidRDefault="00C539D2" w:rsidP="00C539D2">
            <w:pPr>
              <w:ind w:left="0"/>
              <w:rPr>
                <w:rFonts w:ascii="Arial" w:hAnsi="Arial" w:cs="Arial"/>
                <w:color w:val="000000" w:themeColor="dark1"/>
                <w:kern w:val="24"/>
                <w:szCs w:val="22"/>
                <w:lang w:eastAsia="de-DE"/>
              </w:rPr>
            </w:pPr>
          </w:p>
        </w:tc>
      </w:tr>
      <w:tr w:rsidR="00342676" w:rsidRPr="00602CC4" w14:paraId="551BA61E" w14:textId="77777777" w:rsidTr="004E27AC">
        <w:trPr>
          <w:jc w:val="center"/>
        </w:trPr>
        <w:tc>
          <w:tcPr>
            <w:tcW w:w="340" w:type="dxa"/>
            <w:vMerge/>
            <w:shd w:val="clear" w:color="auto" w:fill="D9D9D9" w:themeFill="background1" w:themeFillShade="D9"/>
          </w:tcPr>
          <w:p w14:paraId="226464D5" w14:textId="77777777" w:rsidR="00342676" w:rsidRPr="00602CC4" w:rsidRDefault="00342676" w:rsidP="00987D74">
            <w:pPr>
              <w:ind w:left="0"/>
              <w:rPr>
                <w:rFonts w:ascii="Arial" w:hAnsi="Arial" w:cs="Arial"/>
                <w:b/>
                <w:bCs/>
                <w:kern w:val="24"/>
                <w:szCs w:val="22"/>
                <w:lang w:eastAsia="de-DE"/>
              </w:rPr>
            </w:pPr>
          </w:p>
        </w:tc>
        <w:tc>
          <w:tcPr>
            <w:tcW w:w="10717" w:type="dxa"/>
            <w:shd w:val="clear" w:color="auto" w:fill="D9D9D9" w:themeFill="background1" w:themeFillShade="D9"/>
          </w:tcPr>
          <w:p w14:paraId="007CF6FB" w14:textId="64CFDF10" w:rsidR="00342676" w:rsidRPr="00602CC4" w:rsidRDefault="00620BF0" w:rsidP="00010CB4">
            <w:pPr>
              <w:pStyle w:val="berschrift2"/>
              <w:outlineLvl w:val="1"/>
            </w:pPr>
            <w:r w:rsidRPr="00602CC4">
              <w:rPr>
                <w:lang w:val="en-US"/>
              </w:rPr>
              <w:t xml:space="preserve">Weitere </w:t>
            </w:r>
            <w:r w:rsidRPr="00602CC4">
              <w:t>Angaben</w:t>
            </w:r>
          </w:p>
        </w:tc>
      </w:tr>
      <w:tr w:rsidR="00342676" w:rsidRPr="00602CC4" w14:paraId="29C80D86" w14:textId="77777777" w:rsidTr="004E27AC">
        <w:trPr>
          <w:jc w:val="center"/>
        </w:trPr>
        <w:tc>
          <w:tcPr>
            <w:tcW w:w="340" w:type="dxa"/>
            <w:vMerge/>
            <w:shd w:val="clear" w:color="auto" w:fill="D9D9D9" w:themeFill="background1" w:themeFillShade="D9"/>
          </w:tcPr>
          <w:p w14:paraId="20C0A9D0" w14:textId="77777777" w:rsidR="00342676" w:rsidRPr="00602CC4" w:rsidRDefault="00342676" w:rsidP="00987D74">
            <w:pPr>
              <w:ind w:left="0"/>
              <w:rPr>
                <w:rFonts w:ascii="Arial" w:hAnsi="Arial" w:cs="Arial"/>
                <w:i/>
                <w:color w:val="000000" w:themeColor="dark1"/>
                <w:kern w:val="24"/>
                <w:szCs w:val="22"/>
                <w:lang w:eastAsia="de-DE"/>
              </w:rPr>
            </w:pPr>
          </w:p>
        </w:tc>
        <w:tc>
          <w:tcPr>
            <w:tcW w:w="10717" w:type="dxa"/>
          </w:tcPr>
          <w:p w14:paraId="5B4917FA" w14:textId="2F370363" w:rsidR="00672F9D" w:rsidRDefault="00EA2DE4" w:rsidP="00620BF0">
            <w:pPr>
              <w:pStyle w:val="Listenabsatz"/>
              <w:ind w:left="360"/>
              <w:rPr>
                <w:rFonts w:ascii="Arial" w:hAnsi="Arial" w:cs="Arial"/>
              </w:rPr>
            </w:pPr>
            <w:hyperlink r:id="rId11" w:history="1">
              <w:r w:rsidR="00233F67" w:rsidRPr="00FC4D8F">
                <w:rPr>
                  <w:rStyle w:val="Hyperlink"/>
                  <w:rFonts w:ascii="Arial" w:hAnsi="Arial" w:cs="Arial"/>
                </w:rPr>
                <w:t>https://lba-openuav.de</w:t>
              </w:r>
            </w:hyperlink>
          </w:p>
          <w:p w14:paraId="31D7403C" w14:textId="506C06AE" w:rsidR="00233F67" w:rsidRPr="00672F9D" w:rsidRDefault="00233F67" w:rsidP="00620BF0">
            <w:pPr>
              <w:pStyle w:val="Listenabsatz"/>
              <w:ind w:left="360"/>
              <w:rPr>
                <w:rFonts w:ascii="Arial" w:hAnsi="Arial" w:cs="Arial"/>
              </w:rPr>
            </w:pPr>
          </w:p>
        </w:tc>
      </w:tr>
    </w:tbl>
    <w:p w14:paraId="6B22E8E5" w14:textId="77777777" w:rsidR="00FE77C7" w:rsidRDefault="00FE77C7" w:rsidP="00750331">
      <w:pPr>
        <w:ind w:left="0"/>
      </w:pPr>
    </w:p>
    <w:sectPr w:rsidR="00FE77C7" w:rsidSect="005A2F70">
      <w:headerReference w:type="even" r:id="rId12"/>
      <w:headerReference w:type="default" r:id="rId13"/>
      <w:footerReference w:type="even" r:id="rId14"/>
      <w:footerReference w:type="default" r:id="rId15"/>
      <w:headerReference w:type="first" r:id="rId16"/>
      <w:footerReference w:type="first" r:id="rId17"/>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BCCD42" w14:textId="77777777" w:rsidR="00A6618A" w:rsidRDefault="00A6618A" w:rsidP="002568B0">
      <w:r>
        <w:separator/>
      </w:r>
    </w:p>
  </w:endnote>
  <w:endnote w:type="continuationSeparator" w:id="0">
    <w:p w14:paraId="601B4187" w14:textId="77777777" w:rsidR="00A6618A" w:rsidRDefault="00A6618A" w:rsidP="002568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Frutiger 45 Light">
    <w:panose1 w:val="000003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5649F3" w14:textId="77777777" w:rsidR="00EA2DE4" w:rsidRDefault="00EA2DE4">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9BD439" w14:textId="77777777" w:rsidR="00EA2DE4" w:rsidRDefault="00EA2DE4">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D68D48" w14:textId="77777777" w:rsidR="00EA2DE4" w:rsidRDefault="00EA2DE4">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F771F5" w14:textId="77777777" w:rsidR="00A6618A" w:rsidRDefault="00A6618A" w:rsidP="002568B0">
      <w:r>
        <w:separator/>
      </w:r>
    </w:p>
  </w:footnote>
  <w:footnote w:type="continuationSeparator" w:id="0">
    <w:p w14:paraId="1FDB7FA6" w14:textId="77777777" w:rsidR="00A6618A" w:rsidRDefault="00A6618A" w:rsidP="002568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8CA731" w14:textId="77777777" w:rsidR="00EA2DE4" w:rsidRDefault="00EA2DE4">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0" w:type="auto"/>
      <w:tblInd w:w="76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22"/>
      <w:gridCol w:w="3235"/>
      <w:gridCol w:w="3246"/>
    </w:tblGrid>
    <w:tr w:rsidR="007C33F7" w:rsidRPr="004F24E4" w14:paraId="50F32261" w14:textId="77777777" w:rsidTr="004F24E4">
      <w:tc>
        <w:tcPr>
          <w:tcW w:w="3369" w:type="dxa"/>
        </w:tcPr>
        <w:p w14:paraId="795C538A" w14:textId="09674614" w:rsidR="002568B0" w:rsidRPr="004F24E4" w:rsidRDefault="004F24E4" w:rsidP="00620BF0">
          <w:pPr>
            <w:pStyle w:val="Kopfzeile"/>
            <w:ind w:left="0"/>
            <w:jc w:val="left"/>
            <w:rPr>
              <w:rFonts w:ascii="Arial" w:hAnsi="Arial" w:cs="Arial"/>
              <w:b/>
            </w:rPr>
          </w:pPr>
          <w:r w:rsidRPr="004F24E4">
            <w:rPr>
              <w:rFonts w:ascii="Arial" w:hAnsi="Arial" w:cs="Arial"/>
              <w:b/>
            </w:rPr>
            <w:t xml:space="preserve">Anlage </w:t>
          </w:r>
          <w:r w:rsidR="00EA2DE4">
            <w:rPr>
              <w:rFonts w:ascii="Arial" w:hAnsi="Arial" w:cs="Arial"/>
              <w:b/>
            </w:rPr>
            <w:t>1.1</w:t>
          </w:r>
        </w:p>
      </w:tc>
      <w:tc>
        <w:tcPr>
          <w:tcW w:w="3370" w:type="dxa"/>
        </w:tcPr>
        <w:p w14:paraId="65FDDF73" w14:textId="1A454DC0" w:rsidR="002568B0" w:rsidRPr="004F24E4" w:rsidRDefault="002D3789" w:rsidP="001012D9">
          <w:pPr>
            <w:pStyle w:val="Kopfzeile"/>
            <w:ind w:left="0"/>
            <w:jc w:val="center"/>
            <w:rPr>
              <w:rFonts w:ascii="Arial" w:hAnsi="Arial" w:cs="Arial"/>
              <w:b/>
            </w:rPr>
          </w:pPr>
          <w:r>
            <w:rPr>
              <w:rFonts w:ascii="Arial" w:hAnsi="Arial" w:cs="Arial"/>
              <w:b/>
            </w:rPr>
            <w:t>Ausb hü</w:t>
          </w:r>
          <w:r w:rsidR="00233F67">
            <w:rPr>
              <w:rFonts w:ascii="Arial" w:hAnsi="Arial" w:cs="Arial"/>
              <w:b/>
            </w:rPr>
            <w:t xml:space="preserve"> s</w:t>
          </w:r>
          <w:r>
            <w:rPr>
              <w:rFonts w:ascii="Arial" w:hAnsi="Arial" w:cs="Arial"/>
              <w:b/>
            </w:rPr>
            <w:t>UAS</w:t>
          </w:r>
        </w:p>
      </w:tc>
      <w:tc>
        <w:tcPr>
          <w:tcW w:w="3370" w:type="dxa"/>
        </w:tcPr>
        <w:p w14:paraId="5772249B" w14:textId="32E6843E" w:rsidR="002568B0" w:rsidRPr="004F24E4" w:rsidRDefault="004F24E4" w:rsidP="00CB25CA">
          <w:pPr>
            <w:pStyle w:val="Kopfzeile"/>
            <w:ind w:left="0"/>
            <w:jc w:val="right"/>
            <w:rPr>
              <w:rFonts w:ascii="Arial" w:hAnsi="Arial" w:cs="Arial"/>
              <w:b/>
            </w:rPr>
          </w:pPr>
          <w:r w:rsidRPr="004F24E4">
            <w:rPr>
              <w:rFonts w:ascii="Arial" w:hAnsi="Arial" w:cs="Arial"/>
              <w:b/>
            </w:rPr>
            <w:t xml:space="preserve">Datum: </w:t>
          </w:r>
          <w:r w:rsidR="00233F67">
            <w:rPr>
              <w:rFonts w:ascii="Arial" w:hAnsi="Arial" w:cs="Arial"/>
              <w:b/>
            </w:rPr>
            <w:t>09.09</w:t>
          </w:r>
          <w:r w:rsidR="002D3789">
            <w:rPr>
              <w:rFonts w:ascii="Arial" w:hAnsi="Arial" w:cs="Arial"/>
              <w:b/>
            </w:rPr>
            <w:t>.2024</w:t>
          </w:r>
        </w:p>
      </w:tc>
    </w:tr>
    <w:tr w:rsidR="007C33F7" w:rsidRPr="004F24E4" w14:paraId="355E9862" w14:textId="77777777" w:rsidTr="004F24E4">
      <w:tc>
        <w:tcPr>
          <w:tcW w:w="3369" w:type="dxa"/>
        </w:tcPr>
        <w:p w14:paraId="1A7AB570" w14:textId="757D350F" w:rsidR="002568B0" w:rsidRPr="004F24E4" w:rsidRDefault="004F24E4" w:rsidP="007C33F7">
          <w:pPr>
            <w:pStyle w:val="Kopfzeile"/>
            <w:ind w:left="0"/>
            <w:jc w:val="left"/>
            <w:rPr>
              <w:rFonts w:ascii="Arial" w:hAnsi="Arial" w:cs="Arial"/>
              <w:b/>
            </w:rPr>
          </w:pPr>
          <w:r w:rsidRPr="004F24E4">
            <w:rPr>
              <w:rFonts w:ascii="Arial" w:hAnsi="Arial" w:cs="Arial"/>
              <w:b/>
            </w:rPr>
            <w:t xml:space="preserve">Szenar </w:t>
          </w:r>
          <w:r w:rsidR="002D3789">
            <w:rPr>
              <w:rFonts w:ascii="Arial" w:hAnsi="Arial" w:cs="Arial"/>
              <w:b/>
            </w:rPr>
            <w:t>1</w:t>
          </w:r>
          <w:r w:rsidR="00966265">
            <w:rPr>
              <w:rFonts w:ascii="Arial" w:hAnsi="Arial" w:cs="Arial"/>
              <w:b/>
            </w:rPr>
            <w:t xml:space="preserve"> von </w:t>
          </w:r>
          <w:r w:rsidR="00AF142D">
            <w:rPr>
              <w:rFonts w:ascii="Arial" w:hAnsi="Arial" w:cs="Arial"/>
              <w:b/>
            </w:rPr>
            <w:t>1</w:t>
          </w:r>
          <w:r w:rsidR="00511B7E">
            <w:rPr>
              <w:rFonts w:ascii="Arial" w:hAnsi="Arial" w:cs="Arial"/>
              <w:b/>
            </w:rPr>
            <w:t xml:space="preserve"> [S</w:t>
          </w:r>
          <w:r w:rsidR="002D3789">
            <w:rPr>
              <w:rFonts w:ascii="Arial" w:hAnsi="Arial" w:cs="Arial"/>
              <w:b/>
            </w:rPr>
            <w:t>1</w:t>
          </w:r>
          <w:r w:rsidR="00511B7E">
            <w:rPr>
              <w:rFonts w:ascii="Arial" w:hAnsi="Arial" w:cs="Arial"/>
              <w:b/>
            </w:rPr>
            <w:t>]</w:t>
          </w:r>
        </w:p>
      </w:tc>
      <w:tc>
        <w:tcPr>
          <w:tcW w:w="3370" w:type="dxa"/>
        </w:tcPr>
        <w:p w14:paraId="708F4720" w14:textId="05B9B9D4" w:rsidR="002568B0" w:rsidRPr="004F24E4" w:rsidRDefault="004F24E4" w:rsidP="002D3789">
          <w:pPr>
            <w:pStyle w:val="Kopfzeile"/>
            <w:ind w:left="0"/>
            <w:jc w:val="center"/>
            <w:rPr>
              <w:rFonts w:ascii="Arial" w:hAnsi="Arial" w:cs="Arial"/>
              <w:b/>
            </w:rPr>
          </w:pPr>
          <w:r w:rsidRPr="004F24E4">
            <w:rPr>
              <w:rFonts w:ascii="Arial" w:hAnsi="Arial" w:cs="Arial"/>
              <w:b/>
            </w:rPr>
            <w:t>Szenar</w:t>
          </w:r>
          <w:r w:rsidR="001012D9">
            <w:rPr>
              <w:rFonts w:ascii="Arial" w:hAnsi="Arial" w:cs="Arial"/>
              <w:b/>
            </w:rPr>
            <w:t xml:space="preserve"> </w:t>
          </w:r>
          <w:r w:rsidR="007C33F7">
            <w:rPr>
              <w:rFonts w:ascii="Arial" w:hAnsi="Arial" w:cs="Arial"/>
              <w:b/>
            </w:rPr>
            <w:t>e-Learning</w:t>
          </w:r>
        </w:p>
      </w:tc>
      <w:tc>
        <w:tcPr>
          <w:tcW w:w="3370" w:type="dxa"/>
        </w:tcPr>
        <w:p w14:paraId="43A894BB" w14:textId="77777777" w:rsidR="002568B0" w:rsidRPr="004F24E4" w:rsidRDefault="002568B0">
          <w:pPr>
            <w:pStyle w:val="Kopfzeile"/>
            <w:ind w:left="0"/>
            <w:rPr>
              <w:rFonts w:ascii="Arial" w:hAnsi="Arial" w:cs="Arial"/>
              <w:b/>
            </w:rPr>
          </w:pPr>
        </w:p>
      </w:tc>
    </w:tr>
  </w:tbl>
  <w:p w14:paraId="0908C843" w14:textId="77777777" w:rsidR="002568B0" w:rsidRDefault="002568B0" w:rsidP="004F24E4">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A7917C" w14:textId="77777777" w:rsidR="00EA2DE4" w:rsidRDefault="00EA2DE4">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931729"/>
    <w:multiLevelType w:val="hybridMultilevel"/>
    <w:tmpl w:val="802A6252"/>
    <w:lvl w:ilvl="0" w:tplc="0BF40BA2">
      <w:start w:val="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EB20068"/>
    <w:multiLevelType w:val="hybridMultilevel"/>
    <w:tmpl w:val="73EA523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24643EE9"/>
    <w:multiLevelType w:val="hybridMultilevel"/>
    <w:tmpl w:val="516AA896"/>
    <w:lvl w:ilvl="0" w:tplc="04070003">
      <w:start w:val="1"/>
      <w:numFmt w:val="bullet"/>
      <w:lvlText w:val="o"/>
      <w:lvlJc w:val="left"/>
      <w:pPr>
        <w:ind w:left="720" w:hanging="360"/>
      </w:pPr>
      <w:rPr>
        <w:rFonts w:ascii="Courier New" w:hAnsi="Courier New" w:cs="Courier New"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29154672"/>
    <w:multiLevelType w:val="hybridMultilevel"/>
    <w:tmpl w:val="6F9AECF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31595FB1"/>
    <w:multiLevelType w:val="hybridMultilevel"/>
    <w:tmpl w:val="8E5E374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336E3301"/>
    <w:multiLevelType w:val="hybridMultilevel"/>
    <w:tmpl w:val="E1D424D0"/>
    <w:lvl w:ilvl="0" w:tplc="8C8A1C52">
      <w:start w:val="1"/>
      <w:numFmt w:val="bullet"/>
      <w:lvlText w:val="•"/>
      <w:lvlJc w:val="left"/>
      <w:pPr>
        <w:tabs>
          <w:tab w:val="num" w:pos="720"/>
        </w:tabs>
        <w:ind w:left="720" w:hanging="360"/>
      </w:pPr>
      <w:rPr>
        <w:rFonts w:ascii="Times New Roman" w:hAnsi="Times New Roman" w:hint="default"/>
      </w:rPr>
    </w:lvl>
    <w:lvl w:ilvl="1" w:tplc="EB549EFE" w:tentative="1">
      <w:start w:val="1"/>
      <w:numFmt w:val="bullet"/>
      <w:lvlText w:val="•"/>
      <w:lvlJc w:val="left"/>
      <w:pPr>
        <w:tabs>
          <w:tab w:val="num" w:pos="1440"/>
        </w:tabs>
        <w:ind w:left="1440" w:hanging="360"/>
      </w:pPr>
      <w:rPr>
        <w:rFonts w:ascii="Times New Roman" w:hAnsi="Times New Roman" w:hint="default"/>
      </w:rPr>
    </w:lvl>
    <w:lvl w:ilvl="2" w:tplc="E0F48AF2" w:tentative="1">
      <w:start w:val="1"/>
      <w:numFmt w:val="bullet"/>
      <w:lvlText w:val="•"/>
      <w:lvlJc w:val="left"/>
      <w:pPr>
        <w:tabs>
          <w:tab w:val="num" w:pos="2160"/>
        </w:tabs>
        <w:ind w:left="2160" w:hanging="360"/>
      </w:pPr>
      <w:rPr>
        <w:rFonts w:ascii="Times New Roman" w:hAnsi="Times New Roman" w:hint="default"/>
      </w:rPr>
    </w:lvl>
    <w:lvl w:ilvl="3" w:tplc="E1D67BE4" w:tentative="1">
      <w:start w:val="1"/>
      <w:numFmt w:val="bullet"/>
      <w:lvlText w:val="•"/>
      <w:lvlJc w:val="left"/>
      <w:pPr>
        <w:tabs>
          <w:tab w:val="num" w:pos="2880"/>
        </w:tabs>
        <w:ind w:left="2880" w:hanging="360"/>
      </w:pPr>
      <w:rPr>
        <w:rFonts w:ascii="Times New Roman" w:hAnsi="Times New Roman" w:hint="default"/>
      </w:rPr>
    </w:lvl>
    <w:lvl w:ilvl="4" w:tplc="46C2CCB2" w:tentative="1">
      <w:start w:val="1"/>
      <w:numFmt w:val="bullet"/>
      <w:lvlText w:val="•"/>
      <w:lvlJc w:val="left"/>
      <w:pPr>
        <w:tabs>
          <w:tab w:val="num" w:pos="3600"/>
        </w:tabs>
        <w:ind w:left="3600" w:hanging="360"/>
      </w:pPr>
      <w:rPr>
        <w:rFonts w:ascii="Times New Roman" w:hAnsi="Times New Roman" w:hint="default"/>
      </w:rPr>
    </w:lvl>
    <w:lvl w:ilvl="5" w:tplc="77FC6BBE" w:tentative="1">
      <w:start w:val="1"/>
      <w:numFmt w:val="bullet"/>
      <w:lvlText w:val="•"/>
      <w:lvlJc w:val="left"/>
      <w:pPr>
        <w:tabs>
          <w:tab w:val="num" w:pos="4320"/>
        </w:tabs>
        <w:ind w:left="4320" w:hanging="360"/>
      </w:pPr>
      <w:rPr>
        <w:rFonts w:ascii="Times New Roman" w:hAnsi="Times New Roman" w:hint="default"/>
      </w:rPr>
    </w:lvl>
    <w:lvl w:ilvl="6" w:tplc="E0FC9F10" w:tentative="1">
      <w:start w:val="1"/>
      <w:numFmt w:val="bullet"/>
      <w:lvlText w:val="•"/>
      <w:lvlJc w:val="left"/>
      <w:pPr>
        <w:tabs>
          <w:tab w:val="num" w:pos="5040"/>
        </w:tabs>
        <w:ind w:left="5040" w:hanging="360"/>
      </w:pPr>
      <w:rPr>
        <w:rFonts w:ascii="Times New Roman" w:hAnsi="Times New Roman" w:hint="default"/>
      </w:rPr>
    </w:lvl>
    <w:lvl w:ilvl="7" w:tplc="B6C056C6" w:tentative="1">
      <w:start w:val="1"/>
      <w:numFmt w:val="bullet"/>
      <w:lvlText w:val="•"/>
      <w:lvlJc w:val="left"/>
      <w:pPr>
        <w:tabs>
          <w:tab w:val="num" w:pos="5760"/>
        </w:tabs>
        <w:ind w:left="5760" w:hanging="360"/>
      </w:pPr>
      <w:rPr>
        <w:rFonts w:ascii="Times New Roman" w:hAnsi="Times New Roman" w:hint="default"/>
      </w:rPr>
    </w:lvl>
    <w:lvl w:ilvl="8" w:tplc="3CF4CE40" w:tentative="1">
      <w:start w:val="1"/>
      <w:numFmt w:val="bullet"/>
      <w:lvlText w:val="•"/>
      <w:lvlJc w:val="left"/>
      <w:pPr>
        <w:tabs>
          <w:tab w:val="num" w:pos="6480"/>
        </w:tabs>
        <w:ind w:left="6480" w:hanging="360"/>
      </w:pPr>
      <w:rPr>
        <w:rFonts w:ascii="Times New Roman" w:hAnsi="Times New Roman" w:hint="default"/>
      </w:rPr>
    </w:lvl>
  </w:abstractNum>
  <w:abstractNum w:abstractNumId="6" w15:restartNumberingAfterBreak="0">
    <w:nsid w:val="3936003E"/>
    <w:multiLevelType w:val="hybridMultilevel"/>
    <w:tmpl w:val="E1CE3C34"/>
    <w:lvl w:ilvl="0" w:tplc="EECEE0AE">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7" w15:restartNumberingAfterBreak="0">
    <w:nsid w:val="3A200A1A"/>
    <w:multiLevelType w:val="hybridMultilevel"/>
    <w:tmpl w:val="ED7EAAA2"/>
    <w:lvl w:ilvl="0" w:tplc="0407000F">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440C317A"/>
    <w:multiLevelType w:val="hybridMultilevel"/>
    <w:tmpl w:val="B34AC5C6"/>
    <w:lvl w:ilvl="0" w:tplc="04070001">
      <w:start w:val="1"/>
      <w:numFmt w:val="bullet"/>
      <w:lvlText w:val=""/>
      <w:lvlJc w:val="left"/>
      <w:pPr>
        <w:tabs>
          <w:tab w:val="num" w:pos="720"/>
        </w:tabs>
        <w:ind w:left="720" w:hanging="360"/>
      </w:pPr>
      <w:rPr>
        <w:rFonts w:ascii="Symbol" w:hAnsi="Symbol" w:hint="default"/>
      </w:rPr>
    </w:lvl>
    <w:lvl w:ilvl="1" w:tplc="F4D4FEF8" w:tentative="1">
      <w:start w:val="1"/>
      <w:numFmt w:val="bullet"/>
      <w:lvlText w:val="•"/>
      <w:lvlJc w:val="left"/>
      <w:pPr>
        <w:tabs>
          <w:tab w:val="num" w:pos="1440"/>
        </w:tabs>
        <w:ind w:left="1440" w:hanging="360"/>
      </w:pPr>
      <w:rPr>
        <w:rFonts w:ascii="Times New Roman" w:hAnsi="Times New Roman" w:hint="default"/>
      </w:rPr>
    </w:lvl>
    <w:lvl w:ilvl="2" w:tplc="36E2CEB8" w:tentative="1">
      <w:start w:val="1"/>
      <w:numFmt w:val="bullet"/>
      <w:lvlText w:val="•"/>
      <w:lvlJc w:val="left"/>
      <w:pPr>
        <w:tabs>
          <w:tab w:val="num" w:pos="2160"/>
        </w:tabs>
        <w:ind w:left="2160" w:hanging="360"/>
      </w:pPr>
      <w:rPr>
        <w:rFonts w:ascii="Times New Roman" w:hAnsi="Times New Roman" w:hint="default"/>
      </w:rPr>
    </w:lvl>
    <w:lvl w:ilvl="3" w:tplc="01C8C5CA" w:tentative="1">
      <w:start w:val="1"/>
      <w:numFmt w:val="bullet"/>
      <w:lvlText w:val="•"/>
      <w:lvlJc w:val="left"/>
      <w:pPr>
        <w:tabs>
          <w:tab w:val="num" w:pos="2880"/>
        </w:tabs>
        <w:ind w:left="2880" w:hanging="360"/>
      </w:pPr>
      <w:rPr>
        <w:rFonts w:ascii="Times New Roman" w:hAnsi="Times New Roman" w:hint="default"/>
      </w:rPr>
    </w:lvl>
    <w:lvl w:ilvl="4" w:tplc="886C2424" w:tentative="1">
      <w:start w:val="1"/>
      <w:numFmt w:val="bullet"/>
      <w:lvlText w:val="•"/>
      <w:lvlJc w:val="left"/>
      <w:pPr>
        <w:tabs>
          <w:tab w:val="num" w:pos="3600"/>
        </w:tabs>
        <w:ind w:left="3600" w:hanging="360"/>
      </w:pPr>
      <w:rPr>
        <w:rFonts w:ascii="Times New Roman" w:hAnsi="Times New Roman" w:hint="default"/>
      </w:rPr>
    </w:lvl>
    <w:lvl w:ilvl="5" w:tplc="06A67CE2" w:tentative="1">
      <w:start w:val="1"/>
      <w:numFmt w:val="bullet"/>
      <w:lvlText w:val="•"/>
      <w:lvlJc w:val="left"/>
      <w:pPr>
        <w:tabs>
          <w:tab w:val="num" w:pos="4320"/>
        </w:tabs>
        <w:ind w:left="4320" w:hanging="360"/>
      </w:pPr>
      <w:rPr>
        <w:rFonts w:ascii="Times New Roman" w:hAnsi="Times New Roman" w:hint="default"/>
      </w:rPr>
    </w:lvl>
    <w:lvl w:ilvl="6" w:tplc="6150D41E" w:tentative="1">
      <w:start w:val="1"/>
      <w:numFmt w:val="bullet"/>
      <w:lvlText w:val="•"/>
      <w:lvlJc w:val="left"/>
      <w:pPr>
        <w:tabs>
          <w:tab w:val="num" w:pos="5040"/>
        </w:tabs>
        <w:ind w:left="5040" w:hanging="360"/>
      </w:pPr>
      <w:rPr>
        <w:rFonts w:ascii="Times New Roman" w:hAnsi="Times New Roman" w:hint="default"/>
      </w:rPr>
    </w:lvl>
    <w:lvl w:ilvl="7" w:tplc="2CC84776" w:tentative="1">
      <w:start w:val="1"/>
      <w:numFmt w:val="bullet"/>
      <w:lvlText w:val="•"/>
      <w:lvlJc w:val="left"/>
      <w:pPr>
        <w:tabs>
          <w:tab w:val="num" w:pos="5760"/>
        </w:tabs>
        <w:ind w:left="5760" w:hanging="360"/>
      </w:pPr>
      <w:rPr>
        <w:rFonts w:ascii="Times New Roman" w:hAnsi="Times New Roman" w:hint="default"/>
      </w:rPr>
    </w:lvl>
    <w:lvl w:ilvl="8" w:tplc="03B48D40" w:tentative="1">
      <w:start w:val="1"/>
      <w:numFmt w:val="bullet"/>
      <w:lvlText w:val="•"/>
      <w:lvlJc w:val="left"/>
      <w:pPr>
        <w:tabs>
          <w:tab w:val="num" w:pos="6480"/>
        </w:tabs>
        <w:ind w:left="6480" w:hanging="360"/>
      </w:pPr>
      <w:rPr>
        <w:rFonts w:ascii="Times New Roman" w:hAnsi="Times New Roman" w:hint="default"/>
      </w:rPr>
    </w:lvl>
  </w:abstractNum>
  <w:abstractNum w:abstractNumId="9" w15:restartNumberingAfterBreak="0">
    <w:nsid w:val="455218DD"/>
    <w:multiLevelType w:val="hybridMultilevel"/>
    <w:tmpl w:val="1868AAA0"/>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0" w15:restartNumberingAfterBreak="0">
    <w:nsid w:val="4C0B1763"/>
    <w:multiLevelType w:val="hybridMultilevel"/>
    <w:tmpl w:val="EEC23ED4"/>
    <w:lvl w:ilvl="0" w:tplc="C0B0DBD2">
      <w:start w:val="1"/>
      <w:numFmt w:val="bullet"/>
      <w:lvlText w:val="-"/>
      <w:lvlJc w:val="left"/>
      <w:pPr>
        <w:tabs>
          <w:tab w:val="num" w:pos="720"/>
        </w:tabs>
        <w:ind w:left="720" w:hanging="360"/>
      </w:pPr>
      <w:rPr>
        <w:rFonts w:ascii="Times" w:hAnsi="Times" w:hint="default"/>
      </w:rPr>
    </w:lvl>
    <w:lvl w:ilvl="1" w:tplc="97DEB64E" w:tentative="1">
      <w:start w:val="1"/>
      <w:numFmt w:val="bullet"/>
      <w:lvlText w:val="-"/>
      <w:lvlJc w:val="left"/>
      <w:pPr>
        <w:tabs>
          <w:tab w:val="num" w:pos="1440"/>
        </w:tabs>
        <w:ind w:left="1440" w:hanging="360"/>
      </w:pPr>
      <w:rPr>
        <w:rFonts w:ascii="Times" w:hAnsi="Times" w:hint="default"/>
      </w:rPr>
    </w:lvl>
    <w:lvl w:ilvl="2" w:tplc="72DA88E4" w:tentative="1">
      <w:start w:val="1"/>
      <w:numFmt w:val="bullet"/>
      <w:lvlText w:val="-"/>
      <w:lvlJc w:val="left"/>
      <w:pPr>
        <w:tabs>
          <w:tab w:val="num" w:pos="2160"/>
        </w:tabs>
        <w:ind w:left="2160" w:hanging="360"/>
      </w:pPr>
      <w:rPr>
        <w:rFonts w:ascii="Times" w:hAnsi="Times" w:hint="default"/>
      </w:rPr>
    </w:lvl>
    <w:lvl w:ilvl="3" w:tplc="F7C041E4" w:tentative="1">
      <w:start w:val="1"/>
      <w:numFmt w:val="bullet"/>
      <w:lvlText w:val="-"/>
      <w:lvlJc w:val="left"/>
      <w:pPr>
        <w:tabs>
          <w:tab w:val="num" w:pos="2880"/>
        </w:tabs>
        <w:ind w:left="2880" w:hanging="360"/>
      </w:pPr>
      <w:rPr>
        <w:rFonts w:ascii="Times" w:hAnsi="Times" w:hint="default"/>
      </w:rPr>
    </w:lvl>
    <w:lvl w:ilvl="4" w:tplc="5B88DDA6" w:tentative="1">
      <w:start w:val="1"/>
      <w:numFmt w:val="bullet"/>
      <w:lvlText w:val="-"/>
      <w:lvlJc w:val="left"/>
      <w:pPr>
        <w:tabs>
          <w:tab w:val="num" w:pos="3600"/>
        </w:tabs>
        <w:ind w:left="3600" w:hanging="360"/>
      </w:pPr>
      <w:rPr>
        <w:rFonts w:ascii="Times" w:hAnsi="Times" w:hint="default"/>
      </w:rPr>
    </w:lvl>
    <w:lvl w:ilvl="5" w:tplc="D05E1F20" w:tentative="1">
      <w:start w:val="1"/>
      <w:numFmt w:val="bullet"/>
      <w:lvlText w:val="-"/>
      <w:lvlJc w:val="left"/>
      <w:pPr>
        <w:tabs>
          <w:tab w:val="num" w:pos="4320"/>
        </w:tabs>
        <w:ind w:left="4320" w:hanging="360"/>
      </w:pPr>
      <w:rPr>
        <w:rFonts w:ascii="Times" w:hAnsi="Times" w:hint="default"/>
      </w:rPr>
    </w:lvl>
    <w:lvl w:ilvl="6" w:tplc="8D069F6E" w:tentative="1">
      <w:start w:val="1"/>
      <w:numFmt w:val="bullet"/>
      <w:lvlText w:val="-"/>
      <w:lvlJc w:val="left"/>
      <w:pPr>
        <w:tabs>
          <w:tab w:val="num" w:pos="5040"/>
        </w:tabs>
        <w:ind w:left="5040" w:hanging="360"/>
      </w:pPr>
      <w:rPr>
        <w:rFonts w:ascii="Times" w:hAnsi="Times" w:hint="default"/>
      </w:rPr>
    </w:lvl>
    <w:lvl w:ilvl="7" w:tplc="AB76615E" w:tentative="1">
      <w:start w:val="1"/>
      <w:numFmt w:val="bullet"/>
      <w:lvlText w:val="-"/>
      <w:lvlJc w:val="left"/>
      <w:pPr>
        <w:tabs>
          <w:tab w:val="num" w:pos="5760"/>
        </w:tabs>
        <w:ind w:left="5760" w:hanging="360"/>
      </w:pPr>
      <w:rPr>
        <w:rFonts w:ascii="Times" w:hAnsi="Times" w:hint="default"/>
      </w:rPr>
    </w:lvl>
    <w:lvl w:ilvl="8" w:tplc="EB8CE674" w:tentative="1">
      <w:start w:val="1"/>
      <w:numFmt w:val="bullet"/>
      <w:lvlText w:val="-"/>
      <w:lvlJc w:val="left"/>
      <w:pPr>
        <w:tabs>
          <w:tab w:val="num" w:pos="6480"/>
        </w:tabs>
        <w:ind w:left="6480" w:hanging="360"/>
      </w:pPr>
      <w:rPr>
        <w:rFonts w:ascii="Times" w:hAnsi="Times" w:hint="default"/>
      </w:rPr>
    </w:lvl>
  </w:abstractNum>
  <w:abstractNum w:abstractNumId="11" w15:restartNumberingAfterBreak="0">
    <w:nsid w:val="4F7E4E0A"/>
    <w:multiLevelType w:val="hybridMultilevel"/>
    <w:tmpl w:val="4482A360"/>
    <w:lvl w:ilvl="0" w:tplc="19BCB882">
      <w:start w:val="1"/>
      <w:numFmt w:val="bullet"/>
      <w:lvlText w:val="•"/>
      <w:lvlJc w:val="left"/>
      <w:pPr>
        <w:tabs>
          <w:tab w:val="num" w:pos="720"/>
        </w:tabs>
        <w:ind w:left="720" w:hanging="360"/>
      </w:pPr>
      <w:rPr>
        <w:rFonts w:ascii="Times New Roman" w:hAnsi="Times New Roman" w:hint="default"/>
      </w:rPr>
    </w:lvl>
    <w:lvl w:ilvl="1" w:tplc="F4D4FEF8" w:tentative="1">
      <w:start w:val="1"/>
      <w:numFmt w:val="bullet"/>
      <w:lvlText w:val="•"/>
      <w:lvlJc w:val="left"/>
      <w:pPr>
        <w:tabs>
          <w:tab w:val="num" w:pos="1440"/>
        </w:tabs>
        <w:ind w:left="1440" w:hanging="360"/>
      </w:pPr>
      <w:rPr>
        <w:rFonts w:ascii="Times New Roman" w:hAnsi="Times New Roman" w:hint="default"/>
      </w:rPr>
    </w:lvl>
    <w:lvl w:ilvl="2" w:tplc="36E2CEB8" w:tentative="1">
      <w:start w:val="1"/>
      <w:numFmt w:val="bullet"/>
      <w:lvlText w:val="•"/>
      <w:lvlJc w:val="left"/>
      <w:pPr>
        <w:tabs>
          <w:tab w:val="num" w:pos="2160"/>
        </w:tabs>
        <w:ind w:left="2160" w:hanging="360"/>
      </w:pPr>
      <w:rPr>
        <w:rFonts w:ascii="Times New Roman" w:hAnsi="Times New Roman" w:hint="default"/>
      </w:rPr>
    </w:lvl>
    <w:lvl w:ilvl="3" w:tplc="01C8C5CA" w:tentative="1">
      <w:start w:val="1"/>
      <w:numFmt w:val="bullet"/>
      <w:lvlText w:val="•"/>
      <w:lvlJc w:val="left"/>
      <w:pPr>
        <w:tabs>
          <w:tab w:val="num" w:pos="2880"/>
        </w:tabs>
        <w:ind w:left="2880" w:hanging="360"/>
      </w:pPr>
      <w:rPr>
        <w:rFonts w:ascii="Times New Roman" w:hAnsi="Times New Roman" w:hint="default"/>
      </w:rPr>
    </w:lvl>
    <w:lvl w:ilvl="4" w:tplc="886C2424" w:tentative="1">
      <w:start w:val="1"/>
      <w:numFmt w:val="bullet"/>
      <w:lvlText w:val="•"/>
      <w:lvlJc w:val="left"/>
      <w:pPr>
        <w:tabs>
          <w:tab w:val="num" w:pos="3600"/>
        </w:tabs>
        <w:ind w:left="3600" w:hanging="360"/>
      </w:pPr>
      <w:rPr>
        <w:rFonts w:ascii="Times New Roman" w:hAnsi="Times New Roman" w:hint="default"/>
      </w:rPr>
    </w:lvl>
    <w:lvl w:ilvl="5" w:tplc="06A67CE2" w:tentative="1">
      <w:start w:val="1"/>
      <w:numFmt w:val="bullet"/>
      <w:lvlText w:val="•"/>
      <w:lvlJc w:val="left"/>
      <w:pPr>
        <w:tabs>
          <w:tab w:val="num" w:pos="4320"/>
        </w:tabs>
        <w:ind w:left="4320" w:hanging="360"/>
      </w:pPr>
      <w:rPr>
        <w:rFonts w:ascii="Times New Roman" w:hAnsi="Times New Roman" w:hint="default"/>
      </w:rPr>
    </w:lvl>
    <w:lvl w:ilvl="6" w:tplc="6150D41E" w:tentative="1">
      <w:start w:val="1"/>
      <w:numFmt w:val="bullet"/>
      <w:lvlText w:val="•"/>
      <w:lvlJc w:val="left"/>
      <w:pPr>
        <w:tabs>
          <w:tab w:val="num" w:pos="5040"/>
        </w:tabs>
        <w:ind w:left="5040" w:hanging="360"/>
      </w:pPr>
      <w:rPr>
        <w:rFonts w:ascii="Times New Roman" w:hAnsi="Times New Roman" w:hint="default"/>
      </w:rPr>
    </w:lvl>
    <w:lvl w:ilvl="7" w:tplc="2CC84776" w:tentative="1">
      <w:start w:val="1"/>
      <w:numFmt w:val="bullet"/>
      <w:lvlText w:val="•"/>
      <w:lvlJc w:val="left"/>
      <w:pPr>
        <w:tabs>
          <w:tab w:val="num" w:pos="5760"/>
        </w:tabs>
        <w:ind w:left="5760" w:hanging="360"/>
      </w:pPr>
      <w:rPr>
        <w:rFonts w:ascii="Times New Roman" w:hAnsi="Times New Roman" w:hint="default"/>
      </w:rPr>
    </w:lvl>
    <w:lvl w:ilvl="8" w:tplc="03B48D40" w:tentative="1">
      <w:start w:val="1"/>
      <w:numFmt w:val="bullet"/>
      <w:lvlText w:val="•"/>
      <w:lvlJc w:val="left"/>
      <w:pPr>
        <w:tabs>
          <w:tab w:val="num" w:pos="6480"/>
        </w:tabs>
        <w:ind w:left="6480" w:hanging="360"/>
      </w:pPr>
      <w:rPr>
        <w:rFonts w:ascii="Times New Roman" w:hAnsi="Times New Roman" w:hint="default"/>
      </w:rPr>
    </w:lvl>
  </w:abstractNum>
  <w:abstractNum w:abstractNumId="12" w15:restartNumberingAfterBreak="0">
    <w:nsid w:val="520B3174"/>
    <w:multiLevelType w:val="multilevel"/>
    <w:tmpl w:val="04070025"/>
    <w:lvl w:ilvl="0">
      <w:start w:val="1"/>
      <w:numFmt w:val="decimal"/>
      <w:pStyle w:val="berschrift1"/>
      <w:lvlText w:val="%1"/>
      <w:lvlJc w:val="left"/>
      <w:pPr>
        <w:ind w:left="432" w:hanging="432"/>
      </w:pPr>
    </w:lvl>
    <w:lvl w:ilvl="1">
      <w:start w:val="1"/>
      <w:numFmt w:val="decimal"/>
      <w:pStyle w:val="berschrift2"/>
      <w:lvlText w:val="%1.%2"/>
      <w:lvlJc w:val="left"/>
      <w:pPr>
        <w:ind w:left="57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13" w15:restartNumberingAfterBreak="0">
    <w:nsid w:val="5D567114"/>
    <w:multiLevelType w:val="hybridMultilevel"/>
    <w:tmpl w:val="66566B62"/>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4" w15:restartNumberingAfterBreak="0">
    <w:nsid w:val="64875142"/>
    <w:multiLevelType w:val="hybridMultilevel"/>
    <w:tmpl w:val="2072F76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7A282E9F"/>
    <w:multiLevelType w:val="hybridMultilevel"/>
    <w:tmpl w:val="A70ADE4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0"/>
  </w:num>
  <w:num w:numId="2">
    <w:abstractNumId w:val="7"/>
  </w:num>
  <w:num w:numId="3">
    <w:abstractNumId w:val="3"/>
  </w:num>
  <w:num w:numId="4">
    <w:abstractNumId w:val="15"/>
  </w:num>
  <w:num w:numId="5">
    <w:abstractNumId w:val="1"/>
  </w:num>
  <w:num w:numId="6">
    <w:abstractNumId w:val="14"/>
  </w:num>
  <w:num w:numId="7">
    <w:abstractNumId w:val="6"/>
  </w:num>
  <w:num w:numId="8">
    <w:abstractNumId w:val="12"/>
  </w:num>
  <w:num w:numId="9">
    <w:abstractNumId w:val="2"/>
  </w:num>
  <w:num w:numId="10">
    <w:abstractNumId w:val="13"/>
  </w:num>
  <w:num w:numId="11">
    <w:abstractNumId w:val="9"/>
  </w:num>
  <w:num w:numId="12">
    <w:abstractNumId w:val="5"/>
  </w:num>
  <w:num w:numId="13">
    <w:abstractNumId w:val="4"/>
  </w:num>
  <w:num w:numId="14">
    <w:abstractNumId w:val="11"/>
  </w:num>
  <w:num w:numId="15">
    <w:abstractNumId w:val="8"/>
  </w:num>
  <w:num w:numId="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4710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32A73"/>
    <w:rsid w:val="00010CB4"/>
    <w:rsid w:val="000200AD"/>
    <w:rsid w:val="0002133D"/>
    <w:rsid w:val="00054BE2"/>
    <w:rsid w:val="00072D4B"/>
    <w:rsid w:val="000739C6"/>
    <w:rsid w:val="001012D9"/>
    <w:rsid w:val="00110CD6"/>
    <w:rsid w:val="00126B16"/>
    <w:rsid w:val="00160EE9"/>
    <w:rsid w:val="0016468F"/>
    <w:rsid w:val="001763E9"/>
    <w:rsid w:val="00191FC8"/>
    <w:rsid w:val="00194330"/>
    <w:rsid w:val="001A1167"/>
    <w:rsid w:val="001A4601"/>
    <w:rsid w:val="001A7040"/>
    <w:rsid w:val="001C7E9A"/>
    <w:rsid w:val="00233F67"/>
    <w:rsid w:val="002568B0"/>
    <w:rsid w:val="0027562E"/>
    <w:rsid w:val="00275FD4"/>
    <w:rsid w:val="002D3789"/>
    <w:rsid w:val="002F7AD8"/>
    <w:rsid w:val="003021BB"/>
    <w:rsid w:val="00311576"/>
    <w:rsid w:val="00317E8D"/>
    <w:rsid w:val="00342676"/>
    <w:rsid w:val="00343D84"/>
    <w:rsid w:val="003474C2"/>
    <w:rsid w:val="0035369C"/>
    <w:rsid w:val="003600B2"/>
    <w:rsid w:val="003747A7"/>
    <w:rsid w:val="00375F42"/>
    <w:rsid w:val="003C4078"/>
    <w:rsid w:val="003E461F"/>
    <w:rsid w:val="00416A3E"/>
    <w:rsid w:val="0042715F"/>
    <w:rsid w:val="0043251C"/>
    <w:rsid w:val="00452FE1"/>
    <w:rsid w:val="0049457F"/>
    <w:rsid w:val="004E27AC"/>
    <w:rsid w:val="004F24E4"/>
    <w:rsid w:val="0050272D"/>
    <w:rsid w:val="005032C3"/>
    <w:rsid w:val="00504099"/>
    <w:rsid w:val="00511B7E"/>
    <w:rsid w:val="0051354A"/>
    <w:rsid w:val="005A2F70"/>
    <w:rsid w:val="005A5F16"/>
    <w:rsid w:val="005D2F01"/>
    <w:rsid w:val="00602CC4"/>
    <w:rsid w:val="00620BF0"/>
    <w:rsid w:val="006210F4"/>
    <w:rsid w:val="006271F3"/>
    <w:rsid w:val="0064788C"/>
    <w:rsid w:val="00660F95"/>
    <w:rsid w:val="00672F9D"/>
    <w:rsid w:val="006760D0"/>
    <w:rsid w:val="00691401"/>
    <w:rsid w:val="006A24AA"/>
    <w:rsid w:val="00732A73"/>
    <w:rsid w:val="00750331"/>
    <w:rsid w:val="007622C5"/>
    <w:rsid w:val="00767C8D"/>
    <w:rsid w:val="007835DC"/>
    <w:rsid w:val="007968EB"/>
    <w:rsid w:val="007A5F75"/>
    <w:rsid w:val="007C33F7"/>
    <w:rsid w:val="007E4127"/>
    <w:rsid w:val="007F642B"/>
    <w:rsid w:val="008228EC"/>
    <w:rsid w:val="008331E2"/>
    <w:rsid w:val="00834622"/>
    <w:rsid w:val="00852E7B"/>
    <w:rsid w:val="00854851"/>
    <w:rsid w:val="008733E8"/>
    <w:rsid w:val="00896CD0"/>
    <w:rsid w:val="008C20EB"/>
    <w:rsid w:val="008E2F8D"/>
    <w:rsid w:val="008F298E"/>
    <w:rsid w:val="008F3C49"/>
    <w:rsid w:val="008F5C36"/>
    <w:rsid w:val="009060C5"/>
    <w:rsid w:val="00921F1F"/>
    <w:rsid w:val="00936AFC"/>
    <w:rsid w:val="00937F85"/>
    <w:rsid w:val="0094050C"/>
    <w:rsid w:val="00966265"/>
    <w:rsid w:val="009A1262"/>
    <w:rsid w:val="009D69B1"/>
    <w:rsid w:val="00A00B6D"/>
    <w:rsid w:val="00A0233F"/>
    <w:rsid w:val="00A10278"/>
    <w:rsid w:val="00A121D0"/>
    <w:rsid w:val="00A13668"/>
    <w:rsid w:val="00A23ADD"/>
    <w:rsid w:val="00A62AE6"/>
    <w:rsid w:val="00A6618A"/>
    <w:rsid w:val="00A91B7A"/>
    <w:rsid w:val="00A940F4"/>
    <w:rsid w:val="00AD76EE"/>
    <w:rsid w:val="00AE02AC"/>
    <w:rsid w:val="00AF142D"/>
    <w:rsid w:val="00B6235A"/>
    <w:rsid w:val="00B67040"/>
    <w:rsid w:val="00B737D7"/>
    <w:rsid w:val="00BB0F0B"/>
    <w:rsid w:val="00BC5611"/>
    <w:rsid w:val="00BD0C00"/>
    <w:rsid w:val="00BD0C77"/>
    <w:rsid w:val="00C37974"/>
    <w:rsid w:val="00C539D2"/>
    <w:rsid w:val="00C576C9"/>
    <w:rsid w:val="00C61558"/>
    <w:rsid w:val="00C83C09"/>
    <w:rsid w:val="00CB25CA"/>
    <w:rsid w:val="00CB3305"/>
    <w:rsid w:val="00CC0099"/>
    <w:rsid w:val="00CE0251"/>
    <w:rsid w:val="00CE0CD2"/>
    <w:rsid w:val="00D220AA"/>
    <w:rsid w:val="00D65C97"/>
    <w:rsid w:val="00DA2D5C"/>
    <w:rsid w:val="00DB6321"/>
    <w:rsid w:val="00DE7CF0"/>
    <w:rsid w:val="00E23A96"/>
    <w:rsid w:val="00E53EE2"/>
    <w:rsid w:val="00E75A83"/>
    <w:rsid w:val="00E77756"/>
    <w:rsid w:val="00E94FFC"/>
    <w:rsid w:val="00EA2DE4"/>
    <w:rsid w:val="00EA4EDF"/>
    <w:rsid w:val="00EB6537"/>
    <w:rsid w:val="00EF184D"/>
    <w:rsid w:val="00EF51D4"/>
    <w:rsid w:val="00F01654"/>
    <w:rsid w:val="00F10485"/>
    <w:rsid w:val="00F343D9"/>
    <w:rsid w:val="00F367D1"/>
    <w:rsid w:val="00F41E35"/>
    <w:rsid w:val="00F50685"/>
    <w:rsid w:val="00FE77C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47105"/>
    <o:shapelayout v:ext="edit">
      <o:idmap v:ext="edit" data="1"/>
    </o:shapelayout>
  </w:shapeDefaults>
  <w:decimalSymbol w:val=","/>
  <w:listSeparator w:val=";"/>
  <w14:docId w14:val="146225E6"/>
  <w15:docId w15:val="{7B5D9BF9-B068-4117-9500-19A4568739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51354A"/>
    <w:pPr>
      <w:spacing w:after="0" w:line="240" w:lineRule="auto"/>
      <w:ind w:left="1729"/>
      <w:jc w:val="both"/>
    </w:pPr>
    <w:rPr>
      <w:rFonts w:ascii="Frutiger 45 Light" w:eastAsia="Times New Roman" w:hAnsi="Frutiger 45 Light" w:cs="Times New Roman"/>
      <w:szCs w:val="20"/>
    </w:rPr>
  </w:style>
  <w:style w:type="paragraph" w:styleId="berschrift1">
    <w:name w:val="heading 1"/>
    <w:basedOn w:val="Listenabsatz"/>
    <w:next w:val="Standard"/>
    <w:link w:val="berschrift1Zchn"/>
    <w:uiPriority w:val="9"/>
    <w:qFormat/>
    <w:rsid w:val="00275FD4"/>
    <w:pPr>
      <w:numPr>
        <w:numId w:val="8"/>
      </w:numPr>
      <w:outlineLvl w:val="0"/>
    </w:pPr>
    <w:rPr>
      <w:rFonts w:ascii="Arial" w:hAnsi="Arial" w:cs="Arial"/>
      <w:b/>
      <w:bCs/>
      <w:kern w:val="24"/>
      <w:szCs w:val="22"/>
    </w:rPr>
  </w:style>
  <w:style w:type="paragraph" w:styleId="berschrift2">
    <w:name w:val="heading 2"/>
    <w:basedOn w:val="Standard"/>
    <w:next w:val="Standard"/>
    <w:link w:val="berschrift2Zchn"/>
    <w:uiPriority w:val="9"/>
    <w:unhideWhenUsed/>
    <w:qFormat/>
    <w:rsid w:val="00275FD4"/>
    <w:pPr>
      <w:numPr>
        <w:ilvl w:val="1"/>
        <w:numId w:val="8"/>
      </w:numPr>
      <w:outlineLvl w:val="1"/>
    </w:pPr>
    <w:rPr>
      <w:rFonts w:ascii="Arial" w:hAnsi="Arial" w:cs="Arial"/>
      <w:b/>
      <w:bCs/>
      <w:kern w:val="24"/>
      <w:szCs w:val="22"/>
      <w:lang w:eastAsia="de-DE"/>
    </w:rPr>
  </w:style>
  <w:style w:type="paragraph" w:styleId="berschrift3">
    <w:name w:val="heading 3"/>
    <w:basedOn w:val="Standard"/>
    <w:next w:val="Standard"/>
    <w:link w:val="berschrift3Zchn"/>
    <w:uiPriority w:val="9"/>
    <w:semiHidden/>
    <w:unhideWhenUsed/>
    <w:qFormat/>
    <w:rsid w:val="00275FD4"/>
    <w:pPr>
      <w:keepNext/>
      <w:keepLines/>
      <w:numPr>
        <w:ilvl w:val="2"/>
        <w:numId w:val="8"/>
      </w:numPr>
      <w:spacing w:before="40"/>
      <w:outlineLvl w:val="2"/>
    </w:pPr>
    <w:rPr>
      <w:rFonts w:asciiTheme="majorHAnsi" w:eastAsiaTheme="majorEastAsia" w:hAnsiTheme="majorHAnsi" w:cstheme="majorBidi"/>
      <w:color w:val="243F60" w:themeColor="accent1" w:themeShade="7F"/>
      <w:sz w:val="24"/>
      <w:szCs w:val="24"/>
    </w:rPr>
  </w:style>
  <w:style w:type="paragraph" w:styleId="berschrift4">
    <w:name w:val="heading 4"/>
    <w:basedOn w:val="Standard"/>
    <w:next w:val="Standard"/>
    <w:link w:val="berschrift4Zchn"/>
    <w:uiPriority w:val="9"/>
    <w:semiHidden/>
    <w:unhideWhenUsed/>
    <w:qFormat/>
    <w:rsid w:val="00275FD4"/>
    <w:pPr>
      <w:keepNext/>
      <w:keepLines/>
      <w:numPr>
        <w:ilvl w:val="3"/>
        <w:numId w:val="8"/>
      </w:numPr>
      <w:spacing w:before="40"/>
      <w:outlineLvl w:val="3"/>
    </w:pPr>
    <w:rPr>
      <w:rFonts w:asciiTheme="majorHAnsi" w:eastAsiaTheme="majorEastAsia" w:hAnsiTheme="majorHAnsi" w:cstheme="majorBidi"/>
      <w:i/>
      <w:iCs/>
      <w:color w:val="365F91" w:themeColor="accent1" w:themeShade="BF"/>
    </w:rPr>
  </w:style>
  <w:style w:type="paragraph" w:styleId="berschrift5">
    <w:name w:val="heading 5"/>
    <w:basedOn w:val="Standard"/>
    <w:next w:val="Standard"/>
    <w:link w:val="berschrift5Zchn"/>
    <w:uiPriority w:val="9"/>
    <w:semiHidden/>
    <w:unhideWhenUsed/>
    <w:qFormat/>
    <w:rsid w:val="00275FD4"/>
    <w:pPr>
      <w:keepNext/>
      <w:keepLines/>
      <w:numPr>
        <w:ilvl w:val="4"/>
        <w:numId w:val="8"/>
      </w:numPr>
      <w:spacing w:before="40"/>
      <w:outlineLvl w:val="4"/>
    </w:pPr>
    <w:rPr>
      <w:rFonts w:asciiTheme="majorHAnsi" w:eastAsiaTheme="majorEastAsia" w:hAnsiTheme="majorHAnsi" w:cstheme="majorBidi"/>
      <w:color w:val="365F91" w:themeColor="accent1" w:themeShade="BF"/>
    </w:rPr>
  </w:style>
  <w:style w:type="paragraph" w:styleId="berschrift6">
    <w:name w:val="heading 6"/>
    <w:basedOn w:val="Standard"/>
    <w:next w:val="Standard"/>
    <w:link w:val="berschrift6Zchn"/>
    <w:uiPriority w:val="9"/>
    <w:semiHidden/>
    <w:unhideWhenUsed/>
    <w:qFormat/>
    <w:rsid w:val="00275FD4"/>
    <w:pPr>
      <w:keepNext/>
      <w:keepLines/>
      <w:numPr>
        <w:ilvl w:val="5"/>
        <w:numId w:val="8"/>
      </w:numPr>
      <w:spacing w:before="40"/>
      <w:outlineLvl w:val="5"/>
    </w:pPr>
    <w:rPr>
      <w:rFonts w:asciiTheme="majorHAnsi" w:eastAsiaTheme="majorEastAsia" w:hAnsiTheme="majorHAnsi" w:cstheme="majorBidi"/>
      <w:color w:val="243F60" w:themeColor="accent1" w:themeShade="7F"/>
    </w:rPr>
  </w:style>
  <w:style w:type="paragraph" w:styleId="berschrift7">
    <w:name w:val="heading 7"/>
    <w:basedOn w:val="Standard"/>
    <w:next w:val="Standard"/>
    <w:link w:val="berschrift7Zchn"/>
    <w:uiPriority w:val="9"/>
    <w:semiHidden/>
    <w:unhideWhenUsed/>
    <w:qFormat/>
    <w:rsid w:val="00275FD4"/>
    <w:pPr>
      <w:keepNext/>
      <w:keepLines/>
      <w:numPr>
        <w:ilvl w:val="6"/>
        <w:numId w:val="8"/>
      </w:numPr>
      <w:spacing w:before="40"/>
      <w:outlineLvl w:val="6"/>
    </w:pPr>
    <w:rPr>
      <w:rFonts w:asciiTheme="majorHAnsi" w:eastAsiaTheme="majorEastAsia" w:hAnsiTheme="majorHAnsi" w:cstheme="majorBidi"/>
      <w:i/>
      <w:iCs/>
      <w:color w:val="243F60" w:themeColor="accent1" w:themeShade="7F"/>
    </w:rPr>
  </w:style>
  <w:style w:type="paragraph" w:styleId="berschrift8">
    <w:name w:val="heading 8"/>
    <w:basedOn w:val="Standard"/>
    <w:next w:val="Standard"/>
    <w:link w:val="berschrift8Zchn"/>
    <w:uiPriority w:val="9"/>
    <w:semiHidden/>
    <w:unhideWhenUsed/>
    <w:qFormat/>
    <w:rsid w:val="00275FD4"/>
    <w:pPr>
      <w:keepNext/>
      <w:keepLines/>
      <w:numPr>
        <w:ilvl w:val="7"/>
        <w:numId w:val="8"/>
      </w:numPr>
      <w:spacing w:before="40"/>
      <w:outlineLvl w:val="7"/>
    </w:pPr>
    <w:rPr>
      <w:rFonts w:asciiTheme="majorHAnsi" w:eastAsiaTheme="majorEastAsia" w:hAnsiTheme="majorHAnsi" w:cstheme="majorBidi"/>
      <w:color w:val="272727" w:themeColor="text1" w:themeTint="D8"/>
      <w:sz w:val="21"/>
      <w:szCs w:val="21"/>
    </w:rPr>
  </w:style>
  <w:style w:type="paragraph" w:styleId="berschrift9">
    <w:name w:val="heading 9"/>
    <w:basedOn w:val="Standard"/>
    <w:next w:val="Standard"/>
    <w:link w:val="berschrift9Zchn"/>
    <w:uiPriority w:val="9"/>
    <w:semiHidden/>
    <w:unhideWhenUsed/>
    <w:qFormat/>
    <w:rsid w:val="00275FD4"/>
    <w:pPr>
      <w:keepNext/>
      <w:keepLines/>
      <w:numPr>
        <w:ilvl w:val="8"/>
        <w:numId w:val="8"/>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tandardWeb">
    <w:name w:val="Normal (Web)"/>
    <w:basedOn w:val="Standard"/>
    <w:uiPriority w:val="99"/>
    <w:unhideWhenUsed/>
    <w:rsid w:val="00EA4EDF"/>
    <w:pPr>
      <w:spacing w:before="100" w:beforeAutospacing="1" w:after="100" w:afterAutospacing="1"/>
    </w:pPr>
    <w:rPr>
      <w:rFonts w:ascii="Times New Roman" w:hAnsi="Times New Roman"/>
      <w:sz w:val="24"/>
      <w:szCs w:val="24"/>
      <w:lang w:eastAsia="de-DE"/>
    </w:rPr>
  </w:style>
  <w:style w:type="paragraph" w:styleId="Listenabsatz">
    <w:name w:val="List Paragraph"/>
    <w:basedOn w:val="Standard"/>
    <w:uiPriority w:val="34"/>
    <w:qFormat/>
    <w:rsid w:val="00EA4EDF"/>
    <w:pPr>
      <w:ind w:left="720"/>
      <w:contextualSpacing/>
    </w:pPr>
    <w:rPr>
      <w:rFonts w:ascii="Times New Roman" w:hAnsi="Times New Roman"/>
      <w:sz w:val="24"/>
      <w:szCs w:val="24"/>
      <w:lang w:eastAsia="de-DE"/>
    </w:rPr>
  </w:style>
  <w:style w:type="table" w:styleId="Tabellenraster">
    <w:name w:val="Table Grid"/>
    <w:basedOn w:val="NormaleTabelle"/>
    <w:uiPriority w:val="59"/>
    <w:rsid w:val="00FE77C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link w:val="KopfzeileZchn"/>
    <w:uiPriority w:val="99"/>
    <w:unhideWhenUsed/>
    <w:rsid w:val="002568B0"/>
    <w:pPr>
      <w:tabs>
        <w:tab w:val="center" w:pos="4536"/>
        <w:tab w:val="right" w:pos="9072"/>
      </w:tabs>
    </w:pPr>
  </w:style>
  <w:style w:type="character" w:customStyle="1" w:styleId="KopfzeileZchn">
    <w:name w:val="Kopfzeile Zchn"/>
    <w:basedOn w:val="Absatz-Standardschriftart"/>
    <w:link w:val="Kopfzeile"/>
    <w:uiPriority w:val="99"/>
    <w:rsid w:val="002568B0"/>
    <w:rPr>
      <w:rFonts w:ascii="Frutiger 45 Light" w:eastAsia="Times New Roman" w:hAnsi="Frutiger 45 Light" w:cs="Times New Roman"/>
      <w:szCs w:val="20"/>
    </w:rPr>
  </w:style>
  <w:style w:type="paragraph" w:styleId="Fuzeile">
    <w:name w:val="footer"/>
    <w:basedOn w:val="Standard"/>
    <w:link w:val="FuzeileZchn"/>
    <w:uiPriority w:val="99"/>
    <w:unhideWhenUsed/>
    <w:rsid w:val="002568B0"/>
    <w:pPr>
      <w:tabs>
        <w:tab w:val="center" w:pos="4536"/>
        <w:tab w:val="right" w:pos="9072"/>
      </w:tabs>
    </w:pPr>
  </w:style>
  <w:style w:type="character" w:customStyle="1" w:styleId="FuzeileZchn">
    <w:name w:val="Fußzeile Zchn"/>
    <w:basedOn w:val="Absatz-Standardschriftart"/>
    <w:link w:val="Fuzeile"/>
    <w:uiPriority w:val="99"/>
    <w:rsid w:val="002568B0"/>
    <w:rPr>
      <w:rFonts w:ascii="Frutiger 45 Light" w:eastAsia="Times New Roman" w:hAnsi="Frutiger 45 Light" w:cs="Times New Roman"/>
      <w:szCs w:val="20"/>
    </w:rPr>
  </w:style>
  <w:style w:type="paragraph" w:styleId="Sprechblasentext">
    <w:name w:val="Balloon Text"/>
    <w:basedOn w:val="Standard"/>
    <w:link w:val="SprechblasentextZchn"/>
    <w:uiPriority w:val="99"/>
    <w:semiHidden/>
    <w:unhideWhenUsed/>
    <w:rsid w:val="00CE0251"/>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CE0251"/>
    <w:rPr>
      <w:rFonts w:ascii="Tahoma" w:eastAsia="Times New Roman" w:hAnsi="Tahoma" w:cs="Tahoma"/>
      <w:sz w:val="16"/>
      <w:szCs w:val="16"/>
    </w:rPr>
  </w:style>
  <w:style w:type="character" w:styleId="Kommentarzeichen">
    <w:name w:val="annotation reference"/>
    <w:basedOn w:val="Absatz-Standardschriftart"/>
    <w:uiPriority w:val="99"/>
    <w:semiHidden/>
    <w:unhideWhenUsed/>
    <w:rsid w:val="00194330"/>
    <w:rPr>
      <w:sz w:val="16"/>
      <w:szCs w:val="16"/>
    </w:rPr>
  </w:style>
  <w:style w:type="paragraph" w:styleId="Kommentartext">
    <w:name w:val="annotation text"/>
    <w:basedOn w:val="Standard"/>
    <w:link w:val="KommentartextZchn"/>
    <w:uiPriority w:val="99"/>
    <w:unhideWhenUsed/>
    <w:rsid w:val="00194330"/>
    <w:rPr>
      <w:sz w:val="20"/>
    </w:rPr>
  </w:style>
  <w:style w:type="character" w:customStyle="1" w:styleId="KommentartextZchn">
    <w:name w:val="Kommentartext Zchn"/>
    <w:basedOn w:val="Absatz-Standardschriftart"/>
    <w:link w:val="Kommentartext"/>
    <w:uiPriority w:val="99"/>
    <w:rsid w:val="00194330"/>
    <w:rPr>
      <w:rFonts w:ascii="Frutiger 45 Light" w:eastAsia="Times New Roman" w:hAnsi="Frutiger 45 Light" w:cs="Times New Roman"/>
      <w:sz w:val="20"/>
      <w:szCs w:val="20"/>
    </w:rPr>
  </w:style>
  <w:style w:type="paragraph" w:styleId="Kommentarthema">
    <w:name w:val="annotation subject"/>
    <w:basedOn w:val="Kommentartext"/>
    <w:next w:val="Kommentartext"/>
    <w:link w:val="KommentarthemaZchn"/>
    <w:uiPriority w:val="99"/>
    <w:semiHidden/>
    <w:unhideWhenUsed/>
    <w:rsid w:val="00194330"/>
    <w:rPr>
      <w:b/>
      <w:bCs/>
    </w:rPr>
  </w:style>
  <w:style w:type="character" w:customStyle="1" w:styleId="KommentarthemaZchn">
    <w:name w:val="Kommentarthema Zchn"/>
    <w:basedOn w:val="KommentartextZchn"/>
    <w:link w:val="Kommentarthema"/>
    <w:uiPriority w:val="99"/>
    <w:semiHidden/>
    <w:rsid w:val="00194330"/>
    <w:rPr>
      <w:rFonts w:ascii="Frutiger 45 Light" w:eastAsia="Times New Roman" w:hAnsi="Frutiger 45 Light" w:cs="Times New Roman"/>
      <w:b/>
      <w:bCs/>
      <w:sz w:val="20"/>
      <w:szCs w:val="20"/>
    </w:rPr>
  </w:style>
  <w:style w:type="character" w:styleId="Platzhaltertext">
    <w:name w:val="Placeholder Text"/>
    <w:basedOn w:val="Absatz-Standardschriftart"/>
    <w:uiPriority w:val="99"/>
    <w:semiHidden/>
    <w:rsid w:val="001012D9"/>
    <w:rPr>
      <w:color w:val="808080"/>
    </w:rPr>
  </w:style>
  <w:style w:type="paragraph" w:styleId="Untertitel">
    <w:name w:val="Subtitle"/>
    <w:basedOn w:val="Standard"/>
    <w:next w:val="Standard"/>
    <w:link w:val="UntertitelZchn"/>
    <w:uiPriority w:val="11"/>
    <w:qFormat/>
    <w:rsid w:val="001012D9"/>
    <w:pPr>
      <w:numPr>
        <w:ilvl w:val="1"/>
      </w:numPr>
      <w:spacing w:after="160"/>
      <w:ind w:left="1729"/>
    </w:pPr>
    <w:rPr>
      <w:rFonts w:asciiTheme="minorHAnsi" w:eastAsiaTheme="minorEastAsia" w:hAnsiTheme="minorHAnsi" w:cstheme="minorBidi"/>
      <w:color w:val="5A5A5A" w:themeColor="text1" w:themeTint="A5"/>
      <w:spacing w:val="15"/>
      <w:szCs w:val="22"/>
    </w:rPr>
  </w:style>
  <w:style w:type="character" w:customStyle="1" w:styleId="UntertitelZchn">
    <w:name w:val="Untertitel Zchn"/>
    <w:basedOn w:val="Absatz-Standardschriftart"/>
    <w:link w:val="Untertitel"/>
    <w:uiPriority w:val="11"/>
    <w:rsid w:val="001012D9"/>
    <w:rPr>
      <w:rFonts w:eastAsiaTheme="minorEastAsia"/>
      <w:color w:val="5A5A5A" w:themeColor="text1" w:themeTint="A5"/>
      <w:spacing w:val="15"/>
    </w:rPr>
  </w:style>
  <w:style w:type="character" w:customStyle="1" w:styleId="berschrift1Zchn">
    <w:name w:val="Überschrift 1 Zchn"/>
    <w:basedOn w:val="Absatz-Standardschriftart"/>
    <w:link w:val="berschrift1"/>
    <w:uiPriority w:val="9"/>
    <w:rsid w:val="00275FD4"/>
    <w:rPr>
      <w:rFonts w:ascii="Arial" w:eastAsia="Times New Roman" w:hAnsi="Arial" w:cs="Arial"/>
      <w:b/>
      <w:bCs/>
      <w:kern w:val="24"/>
      <w:sz w:val="24"/>
      <w:lang w:eastAsia="de-DE"/>
    </w:rPr>
  </w:style>
  <w:style w:type="character" w:customStyle="1" w:styleId="berschrift2Zchn">
    <w:name w:val="Überschrift 2 Zchn"/>
    <w:basedOn w:val="Absatz-Standardschriftart"/>
    <w:link w:val="berschrift2"/>
    <w:uiPriority w:val="9"/>
    <w:rsid w:val="00275FD4"/>
    <w:rPr>
      <w:rFonts w:ascii="Arial" w:eastAsia="Times New Roman" w:hAnsi="Arial" w:cs="Arial"/>
      <w:b/>
      <w:bCs/>
      <w:kern w:val="24"/>
      <w:lang w:eastAsia="de-DE"/>
    </w:rPr>
  </w:style>
  <w:style w:type="character" w:customStyle="1" w:styleId="berschrift3Zchn">
    <w:name w:val="Überschrift 3 Zchn"/>
    <w:basedOn w:val="Absatz-Standardschriftart"/>
    <w:link w:val="berschrift3"/>
    <w:uiPriority w:val="9"/>
    <w:semiHidden/>
    <w:rsid w:val="00275FD4"/>
    <w:rPr>
      <w:rFonts w:asciiTheme="majorHAnsi" w:eastAsiaTheme="majorEastAsia" w:hAnsiTheme="majorHAnsi" w:cstheme="majorBidi"/>
      <w:color w:val="243F60" w:themeColor="accent1" w:themeShade="7F"/>
      <w:sz w:val="24"/>
      <w:szCs w:val="24"/>
    </w:rPr>
  </w:style>
  <w:style w:type="character" w:customStyle="1" w:styleId="berschrift4Zchn">
    <w:name w:val="Überschrift 4 Zchn"/>
    <w:basedOn w:val="Absatz-Standardschriftart"/>
    <w:link w:val="berschrift4"/>
    <w:uiPriority w:val="9"/>
    <w:semiHidden/>
    <w:rsid w:val="00275FD4"/>
    <w:rPr>
      <w:rFonts w:asciiTheme="majorHAnsi" w:eastAsiaTheme="majorEastAsia" w:hAnsiTheme="majorHAnsi" w:cstheme="majorBidi"/>
      <w:i/>
      <w:iCs/>
      <w:color w:val="365F91" w:themeColor="accent1" w:themeShade="BF"/>
      <w:szCs w:val="20"/>
    </w:rPr>
  </w:style>
  <w:style w:type="character" w:customStyle="1" w:styleId="berschrift5Zchn">
    <w:name w:val="Überschrift 5 Zchn"/>
    <w:basedOn w:val="Absatz-Standardschriftart"/>
    <w:link w:val="berschrift5"/>
    <w:uiPriority w:val="9"/>
    <w:semiHidden/>
    <w:rsid w:val="00275FD4"/>
    <w:rPr>
      <w:rFonts w:asciiTheme="majorHAnsi" w:eastAsiaTheme="majorEastAsia" w:hAnsiTheme="majorHAnsi" w:cstheme="majorBidi"/>
      <w:color w:val="365F91" w:themeColor="accent1" w:themeShade="BF"/>
      <w:szCs w:val="20"/>
    </w:rPr>
  </w:style>
  <w:style w:type="character" w:customStyle="1" w:styleId="berschrift6Zchn">
    <w:name w:val="Überschrift 6 Zchn"/>
    <w:basedOn w:val="Absatz-Standardschriftart"/>
    <w:link w:val="berschrift6"/>
    <w:uiPriority w:val="9"/>
    <w:semiHidden/>
    <w:rsid w:val="00275FD4"/>
    <w:rPr>
      <w:rFonts w:asciiTheme="majorHAnsi" w:eastAsiaTheme="majorEastAsia" w:hAnsiTheme="majorHAnsi" w:cstheme="majorBidi"/>
      <w:color w:val="243F60" w:themeColor="accent1" w:themeShade="7F"/>
      <w:szCs w:val="20"/>
    </w:rPr>
  </w:style>
  <w:style w:type="character" w:customStyle="1" w:styleId="berschrift7Zchn">
    <w:name w:val="Überschrift 7 Zchn"/>
    <w:basedOn w:val="Absatz-Standardschriftart"/>
    <w:link w:val="berschrift7"/>
    <w:uiPriority w:val="9"/>
    <w:semiHidden/>
    <w:rsid w:val="00275FD4"/>
    <w:rPr>
      <w:rFonts w:asciiTheme="majorHAnsi" w:eastAsiaTheme="majorEastAsia" w:hAnsiTheme="majorHAnsi" w:cstheme="majorBidi"/>
      <w:i/>
      <w:iCs/>
      <w:color w:val="243F60" w:themeColor="accent1" w:themeShade="7F"/>
      <w:szCs w:val="20"/>
    </w:rPr>
  </w:style>
  <w:style w:type="character" w:customStyle="1" w:styleId="berschrift8Zchn">
    <w:name w:val="Überschrift 8 Zchn"/>
    <w:basedOn w:val="Absatz-Standardschriftart"/>
    <w:link w:val="berschrift8"/>
    <w:uiPriority w:val="9"/>
    <w:semiHidden/>
    <w:rsid w:val="00275FD4"/>
    <w:rPr>
      <w:rFonts w:asciiTheme="majorHAnsi" w:eastAsiaTheme="majorEastAsia" w:hAnsiTheme="majorHAnsi" w:cstheme="majorBidi"/>
      <w:color w:val="272727" w:themeColor="text1" w:themeTint="D8"/>
      <w:sz w:val="21"/>
      <w:szCs w:val="21"/>
    </w:rPr>
  </w:style>
  <w:style w:type="character" w:customStyle="1" w:styleId="berschrift9Zchn">
    <w:name w:val="Überschrift 9 Zchn"/>
    <w:basedOn w:val="Absatz-Standardschriftart"/>
    <w:link w:val="berschrift9"/>
    <w:uiPriority w:val="9"/>
    <w:semiHidden/>
    <w:rsid w:val="00275FD4"/>
    <w:rPr>
      <w:rFonts w:asciiTheme="majorHAnsi" w:eastAsiaTheme="majorEastAsia" w:hAnsiTheme="majorHAnsi" w:cstheme="majorBidi"/>
      <w:i/>
      <w:iCs/>
      <w:color w:val="272727" w:themeColor="text1" w:themeTint="D8"/>
      <w:sz w:val="21"/>
      <w:szCs w:val="21"/>
    </w:rPr>
  </w:style>
  <w:style w:type="character" w:styleId="Hyperlink">
    <w:name w:val="Hyperlink"/>
    <w:basedOn w:val="Absatz-Standardschriftart"/>
    <w:uiPriority w:val="99"/>
    <w:unhideWhenUsed/>
    <w:rsid w:val="00233F67"/>
    <w:rPr>
      <w:color w:val="0000FF" w:themeColor="hyperlink"/>
      <w:u w:val="single"/>
    </w:rPr>
  </w:style>
  <w:style w:type="character" w:styleId="NichtaufgelsteErwhnung">
    <w:name w:val="Unresolved Mention"/>
    <w:basedOn w:val="Absatz-Standardschriftart"/>
    <w:uiPriority w:val="99"/>
    <w:semiHidden/>
    <w:unhideWhenUsed/>
    <w:rsid w:val="00233F6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3053438">
      <w:bodyDiv w:val="1"/>
      <w:marLeft w:val="0"/>
      <w:marRight w:val="0"/>
      <w:marTop w:val="0"/>
      <w:marBottom w:val="0"/>
      <w:divBdr>
        <w:top w:val="none" w:sz="0" w:space="0" w:color="auto"/>
        <w:left w:val="none" w:sz="0" w:space="0" w:color="auto"/>
        <w:bottom w:val="none" w:sz="0" w:space="0" w:color="auto"/>
        <w:right w:val="none" w:sz="0" w:space="0" w:color="auto"/>
      </w:divBdr>
      <w:divsChild>
        <w:div w:id="29914412">
          <w:marLeft w:val="547"/>
          <w:marRight w:val="0"/>
          <w:marTop w:val="0"/>
          <w:marBottom w:val="0"/>
          <w:divBdr>
            <w:top w:val="none" w:sz="0" w:space="0" w:color="auto"/>
            <w:left w:val="none" w:sz="0" w:space="0" w:color="auto"/>
            <w:bottom w:val="none" w:sz="0" w:space="0" w:color="auto"/>
            <w:right w:val="none" w:sz="0" w:space="0" w:color="auto"/>
          </w:divBdr>
        </w:div>
        <w:div w:id="1749575456">
          <w:marLeft w:val="547"/>
          <w:marRight w:val="0"/>
          <w:marTop w:val="0"/>
          <w:marBottom w:val="0"/>
          <w:divBdr>
            <w:top w:val="none" w:sz="0" w:space="0" w:color="auto"/>
            <w:left w:val="none" w:sz="0" w:space="0" w:color="auto"/>
            <w:bottom w:val="none" w:sz="0" w:space="0" w:color="auto"/>
            <w:right w:val="none" w:sz="0" w:space="0" w:color="auto"/>
          </w:divBdr>
        </w:div>
        <w:div w:id="1241331841">
          <w:marLeft w:val="547"/>
          <w:marRight w:val="0"/>
          <w:marTop w:val="0"/>
          <w:marBottom w:val="0"/>
          <w:divBdr>
            <w:top w:val="none" w:sz="0" w:space="0" w:color="auto"/>
            <w:left w:val="none" w:sz="0" w:space="0" w:color="auto"/>
            <w:bottom w:val="none" w:sz="0" w:space="0" w:color="auto"/>
            <w:right w:val="none" w:sz="0" w:space="0" w:color="auto"/>
          </w:divBdr>
        </w:div>
        <w:div w:id="150609083">
          <w:marLeft w:val="547"/>
          <w:marRight w:val="0"/>
          <w:marTop w:val="0"/>
          <w:marBottom w:val="0"/>
          <w:divBdr>
            <w:top w:val="none" w:sz="0" w:space="0" w:color="auto"/>
            <w:left w:val="none" w:sz="0" w:space="0" w:color="auto"/>
            <w:bottom w:val="none" w:sz="0" w:space="0" w:color="auto"/>
            <w:right w:val="none" w:sz="0" w:space="0" w:color="auto"/>
          </w:divBdr>
        </w:div>
        <w:div w:id="1259409406">
          <w:marLeft w:val="547"/>
          <w:marRight w:val="0"/>
          <w:marTop w:val="0"/>
          <w:marBottom w:val="0"/>
          <w:divBdr>
            <w:top w:val="none" w:sz="0" w:space="0" w:color="auto"/>
            <w:left w:val="none" w:sz="0" w:space="0" w:color="auto"/>
            <w:bottom w:val="none" w:sz="0" w:space="0" w:color="auto"/>
            <w:right w:val="none" w:sz="0" w:space="0" w:color="auto"/>
          </w:divBdr>
        </w:div>
      </w:divsChild>
    </w:div>
    <w:div w:id="729688539">
      <w:bodyDiv w:val="1"/>
      <w:marLeft w:val="0"/>
      <w:marRight w:val="0"/>
      <w:marTop w:val="0"/>
      <w:marBottom w:val="0"/>
      <w:divBdr>
        <w:top w:val="none" w:sz="0" w:space="0" w:color="auto"/>
        <w:left w:val="none" w:sz="0" w:space="0" w:color="auto"/>
        <w:bottom w:val="none" w:sz="0" w:space="0" w:color="auto"/>
        <w:right w:val="none" w:sz="0" w:space="0" w:color="auto"/>
      </w:divBdr>
      <w:divsChild>
        <w:div w:id="1841961647">
          <w:marLeft w:val="547"/>
          <w:marRight w:val="0"/>
          <w:marTop w:val="0"/>
          <w:marBottom w:val="0"/>
          <w:divBdr>
            <w:top w:val="none" w:sz="0" w:space="0" w:color="auto"/>
            <w:left w:val="none" w:sz="0" w:space="0" w:color="auto"/>
            <w:bottom w:val="none" w:sz="0" w:space="0" w:color="auto"/>
            <w:right w:val="none" w:sz="0" w:space="0" w:color="auto"/>
          </w:divBdr>
        </w:div>
        <w:div w:id="719788248">
          <w:marLeft w:val="547"/>
          <w:marRight w:val="0"/>
          <w:marTop w:val="0"/>
          <w:marBottom w:val="0"/>
          <w:divBdr>
            <w:top w:val="none" w:sz="0" w:space="0" w:color="auto"/>
            <w:left w:val="none" w:sz="0" w:space="0" w:color="auto"/>
            <w:bottom w:val="none" w:sz="0" w:space="0" w:color="auto"/>
            <w:right w:val="none" w:sz="0" w:space="0" w:color="auto"/>
          </w:divBdr>
        </w:div>
        <w:div w:id="107508155">
          <w:marLeft w:val="547"/>
          <w:marRight w:val="0"/>
          <w:marTop w:val="0"/>
          <w:marBottom w:val="0"/>
          <w:divBdr>
            <w:top w:val="none" w:sz="0" w:space="0" w:color="auto"/>
            <w:left w:val="none" w:sz="0" w:space="0" w:color="auto"/>
            <w:bottom w:val="none" w:sz="0" w:space="0" w:color="auto"/>
            <w:right w:val="none" w:sz="0" w:space="0" w:color="auto"/>
          </w:divBdr>
        </w:div>
        <w:div w:id="1982155438">
          <w:marLeft w:val="547"/>
          <w:marRight w:val="0"/>
          <w:marTop w:val="0"/>
          <w:marBottom w:val="0"/>
          <w:divBdr>
            <w:top w:val="none" w:sz="0" w:space="0" w:color="auto"/>
            <w:left w:val="none" w:sz="0" w:space="0" w:color="auto"/>
            <w:bottom w:val="none" w:sz="0" w:space="0" w:color="auto"/>
            <w:right w:val="none" w:sz="0" w:space="0" w:color="auto"/>
          </w:divBdr>
        </w:div>
        <w:div w:id="1792475466">
          <w:marLeft w:val="547"/>
          <w:marRight w:val="0"/>
          <w:marTop w:val="0"/>
          <w:marBottom w:val="0"/>
          <w:divBdr>
            <w:top w:val="none" w:sz="0" w:space="0" w:color="auto"/>
            <w:left w:val="none" w:sz="0" w:space="0" w:color="auto"/>
            <w:bottom w:val="none" w:sz="0" w:space="0" w:color="auto"/>
            <w:right w:val="none" w:sz="0" w:space="0" w:color="auto"/>
          </w:divBdr>
        </w:div>
        <w:div w:id="976881833">
          <w:marLeft w:val="547"/>
          <w:marRight w:val="0"/>
          <w:marTop w:val="0"/>
          <w:marBottom w:val="0"/>
          <w:divBdr>
            <w:top w:val="none" w:sz="0" w:space="0" w:color="auto"/>
            <w:left w:val="none" w:sz="0" w:space="0" w:color="auto"/>
            <w:bottom w:val="none" w:sz="0" w:space="0" w:color="auto"/>
            <w:right w:val="none" w:sz="0" w:space="0" w:color="auto"/>
          </w:divBdr>
        </w:div>
        <w:div w:id="1937051333">
          <w:marLeft w:val="547"/>
          <w:marRight w:val="0"/>
          <w:marTop w:val="0"/>
          <w:marBottom w:val="0"/>
          <w:divBdr>
            <w:top w:val="none" w:sz="0" w:space="0" w:color="auto"/>
            <w:left w:val="none" w:sz="0" w:space="0" w:color="auto"/>
            <w:bottom w:val="none" w:sz="0" w:space="0" w:color="auto"/>
            <w:right w:val="none" w:sz="0" w:space="0" w:color="auto"/>
          </w:divBdr>
        </w:div>
        <w:div w:id="2106076521">
          <w:marLeft w:val="547"/>
          <w:marRight w:val="0"/>
          <w:marTop w:val="0"/>
          <w:marBottom w:val="0"/>
          <w:divBdr>
            <w:top w:val="none" w:sz="0" w:space="0" w:color="auto"/>
            <w:left w:val="none" w:sz="0" w:space="0" w:color="auto"/>
            <w:bottom w:val="none" w:sz="0" w:space="0" w:color="auto"/>
            <w:right w:val="none" w:sz="0" w:space="0" w:color="auto"/>
          </w:divBdr>
        </w:div>
      </w:divsChild>
    </w:div>
    <w:div w:id="1244683196">
      <w:bodyDiv w:val="1"/>
      <w:marLeft w:val="0"/>
      <w:marRight w:val="0"/>
      <w:marTop w:val="0"/>
      <w:marBottom w:val="0"/>
      <w:divBdr>
        <w:top w:val="none" w:sz="0" w:space="0" w:color="auto"/>
        <w:left w:val="none" w:sz="0" w:space="0" w:color="auto"/>
        <w:bottom w:val="none" w:sz="0" w:space="0" w:color="auto"/>
        <w:right w:val="none" w:sz="0" w:space="0" w:color="auto"/>
      </w:divBdr>
    </w:div>
    <w:div w:id="1371296226">
      <w:bodyDiv w:val="1"/>
      <w:marLeft w:val="0"/>
      <w:marRight w:val="0"/>
      <w:marTop w:val="0"/>
      <w:marBottom w:val="0"/>
      <w:divBdr>
        <w:top w:val="none" w:sz="0" w:space="0" w:color="auto"/>
        <w:left w:val="none" w:sz="0" w:space="0" w:color="auto"/>
        <w:bottom w:val="none" w:sz="0" w:space="0" w:color="auto"/>
        <w:right w:val="none" w:sz="0" w:space="0" w:color="auto"/>
      </w:divBdr>
      <w:divsChild>
        <w:div w:id="282348210">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lba-openuav.de"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PlgABw Vorgangsdokument" ma:contentTypeID="0x0101001A777E46849446CF8C9F56D3A84EE11A00370D713EB1FA461B9B6CEA774C7BDFFE001F08996C5EF64B65B88E3692680D6B5C002FB819A9CF73F54DBC9CF7F24EC53D1B" ma:contentTypeVersion="12" ma:contentTypeDescription="Ein neues Dokument erstellen." ma:contentTypeScope="" ma:versionID="23e1c3e451cac8896dc3bed01f605776">
  <xsd:schema xmlns:xsd="http://www.w3.org/2001/XMLSchema" xmlns:xs="http://www.w3.org/2001/XMLSchema" xmlns:p="http://schemas.microsoft.com/office/2006/metadata/properties" xmlns:ns2="9d87fb91-defb-4307-9cf9-522f0628d58a" xmlns:ns3="b4d36fe5-a8e1-4a44-b429-a9e3a5efb26e" targetNamespace="http://schemas.microsoft.com/office/2006/metadata/properties" ma:root="true" ma:fieldsID="0accdca33de52688393e3156e78ce2de" ns2:_="" ns3:_="">
    <xsd:import namespace="9d87fb91-defb-4307-9cf9-522f0628d58a"/>
    <xsd:import namespace="b4d36fe5-a8e1-4a44-b429-a9e3a5efb26e"/>
    <xsd:element name="properties">
      <xsd:complexType>
        <xsd:sequence>
          <xsd:element name="documentManagement">
            <xsd:complexType>
              <xsd:all>
                <xsd:element ref="ns2:d90441f3622b42cda0d0914aef71c72c" minOccurs="0"/>
                <xsd:element ref="ns2:TaxCatchAll" minOccurs="0"/>
                <xsd:element ref="ns2:TaxCatchAllLabel" minOccurs="0"/>
                <xsd:element ref="ns2:ja99dd3faf634c7ca225f1017eb9c928" minOccurs="0"/>
                <xsd:element ref="ns2:c7b1f9990542461aba7b8247ebc5f7b5" minOccurs="0"/>
                <xsd:element ref="ns2:a32b58a408574202acfb8172842c4fe5" minOccurs="0"/>
                <xsd:element ref="ns2:j80aba762083420da7edb58bf239d91b" minOccurs="0"/>
                <xsd:element ref="ns2:h4c4c02eb00f46dbb5c566c66e0840e5" minOccurs="0"/>
                <xsd:element ref="ns2:eGovDescription" minOccurs="0"/>
                <xsd:element ref="ns2:eGovMailSubject" minOccurs="0"/>
                <xsd:element ref="ns2:eGovHere" minOccurs="0"/>
                <xsd:element ref="ns2:eGovMainNumber" minOccurs="0"/>
                <xsd:element ref="ns2:eGovProtocolStatus" minOccurs="0"/>
                <xsd:element ref="ns2:eGovContractNumber" minOccurs="0"/>
                <xsd:element ref="ns2:eGovReference" minOccurs="0"/>
                <xsd:element ref="ns2:eGovRemindDate" minOccurs="0"/>
                <xsd:element ref="ns2:eGovRemindReason" minOccurs="0"/>
                <xsd:element ref="ns2:eGovOriginator" minOccurs="0"/>
                <xsd:element ref="ns2:eGovNextSurvey" minOccurs="0"/>
                <xsd:element ref="ns2:eGovCustodyDurationDocument" minOccurs="0"/>
                <xsd:element ref="ns2:eGovCustodyDuration" minOccurs="0"/>
                <xsd:element ref="ns2:eGovItemReferenceNumber" minOccurs="0"/>
                <xsd:element ref="ns2:eGovAgencyShort" minOccurs="0"/>
                <xsd:element ref="ns2:eGovAgencyLong" minOccurs="0"/>
                <xsd:element ref="ns2:eGovDateOfSignature" minOccurs="0"/>
                <xsd:element ref="ns2:eGovDocumentIDRef" minOccurs="0"/>
                <xsd:element ref="ns2:eGovDocumentID" minOccurs="0"/>
                <xsd:element ref="ns2:eGovPersonInCharge" minOccurs="0"/>
                <xsd:element ref="ns2:eGovReferenceNumber" minOccurs="0"/>
                <xsd:element ref="ns2:eGovSignedBy" minOccurs="0"/>
                <xsd:element ref="ns2:eGovDateOfOrigin" minOccurs="0"/>
                <xsd:element ref="ns2:eGovHistoryOldReferenceNumber" minOccurs="0"/>
                <xsd:element ref="ns2:eGovHistoryOldProcRefNumber" minOccurs="0"/>
                <xsd:element ref="ns2:j1fc56867b86408c9b04cb4510df9cfb" minOccurs="0"/>
                <xsd:element ref="ns2:d6ce63b817184d2db276ea050365e113"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87fb91-defb-4307-9cf9-522f0628d58a" elementFormDefault="qualified">
    <xsd:import namespace="http://schemas.microsoft.com/office/2006/documentManagement/types"/>
    <xsd:import namespace="http://schemas.microsoft.com/office/infopath/2007/PartnerControls"/>
    <xsd:element name="d90441f3622b42cda0d0914aef71c72c" ma:index="6" ma:taxonomy="true" ma:internalName="d90441f3622b42cda0d0914aef71c72c" ma:taxonomyFieldName="eGovSecurityClassification" ma:displayName="VS-Einstufung" ma:readOnly="false" ma:default="2;#OFFEN|532caa2d-989c-4a6a-ae75-3eab7ce8216d" ma:fieldId="{d90441f3-622b-42cd-a0d0-914aef71c72c}" ma:sspId="dd9218f8-8141-41b0-9c7a-15ea3600035d" ma:termSetId="23bf0a2c-fdab-4f15-baba-9f5eeec2fd81" ma:anchorId="00000000-0000-0000-0000-000000000000" ma:open="false" ma:isKeyword="false">
      <xsd:complexType>
        <xsd:sequence>
          <xsd:element ref="pc:Terms" minOccurs="0" maxOccurs="1"/>
        </xsd:sequence>
      </xsd:complexType>
    </xsd:element>
    <xsd:element name="TaxCatchAll" ma:index="7" nillable="true" ma:displayName="Taxonomy Catch All Column" ma:hidden="true" ma:list="{79586794-1b59-4664-8891-c7bb5611f2ce}" ma:internalName="TaxCatchAll" ma:showField="CatchAllData" ma:web="9d87fb91-defb-4307-9cf9-522f0628d58a">
      <xsd:complexType>
        <xsd:complexContent>
          <xsd:extension base="dms:MultiChoiceLookup">
            <xsd:sequence>
              <xsd:element name="Value" type="dms:Lookup" maxOccurs="unbounded" minOccurs="0" nillable="true"/>
            </xsd:sequence>
          </xsd:extension>
        </xsd:complexContent>
      </xsd:complexType>
    </xsd:element>
    <xsd:element name="TaxCatchAllLabel" ma:index="8" nillable="true" ma:displayName="Taxonomy Catch All Column1" ma:hidden="true" ma:list="{79586794-1b59-4664-8891-c7bb5611f2ce}" ma:internalName="TaxCatchAllLabel" ma:readOnly="true" ma:showField="CatchAllDataLabel" ma:web="9d87fb91-defb-4307-9cf9-522f0628d58a">
      <xsd:complexType>
        <xsd:complexContent>
          <xsd:extension base="dms:MultiChoiceLookup">
            <xsd:sequence>
              <xsd:element name="Value" type="dms:Lookup" maxOccurs="unbounded" minOccurs="0" nillable="true"/>
            </xsd:sequence>
          </xsd:extension>
        </xsd:complexContent>
      </xsd:complexType>
    </xsd:element>
    <xsd:element name="ja99dd3faf634c7ca225f1017eb9c928" ma:index="9" ma:taxonomy="true" ma:internalName="ja99dd3faf634c7ca225f1017eb9c928" ma:taxonomyFieldName="eGovPersDat" ma:displayName="PersDat-Schutzbereich" ma:readOnly="false" ma:fieldId="{3a99dd3f-af63-4c7c-a225-f1017eb9c928}" ma:sspId="dd9218f8-8141-41b0-9c7a-15ea3600035d" ma:termSetId="c11e961d-2ec9-4bb5-9aea-75946a8ec763" ma:anchorId="00000000-0000-0000-0000-000000000000" ma:open="false" ma:isKeyword="false">
      <xsd:complexType>
        <xsd:sequence>
          <xsd:element ref="pc:Terms" minOccurs="0" maxOccurs="1"/>
        </xsd:sequence>
      </xsd:complexType>
    </xsd:element>
    <xsd:element name="c7b1f9990542461aba7b8247ebc5f7b5" ma:index="10" ma:taxonomy="true" ma:internalName="c7b1f9990542461aba7b8247ebc5f7b5" ma:taxonomyFieldName="eGovDocumentState" ma:displayName="Status (Dokument)" ma:readOnly="false" ma:default="4;#Entwurf|99a2b65a-55a5-49f6-b2c9-1298322e0d67" ma:fieldId="{c7b1f999-0542-461a-ba7b-8247ebc5f7b5}" ma:sspId="dd9218f8-8141-41b0-9c7a-15ea3600035d" ma:termSetId="4d53f195-3a58-4e4f-9e72-07dc315f76cd" ma:anchorId="00000000-0000-0000-0000-000000000000" ma:open="false" ma:isKeyword="false">
      <xsd:complexType>
        <xsd:sequence>
          <xsd:element ref="pc:Terms" minOccurs="0" maxOccurs="1"/>
        </xsd:sequence>
      </xsd:complexType>
    </xsd:element>
    <xsd:element name="a32b58a408574202acfb8172842c4fe5" ma:index="11" nillable="true" ma:taxonomy="true" ma:internalName="a32b58a408574202acfb8172842c4fe5" ma:taxonomyFieldName="eGovConditionals" ma:displayName="Zusatzvermerk" ma:readOnly="false" ma:default="3;#entfällt|17bce5db-05c3-4004-bd55-338ce8ced97e" ma:fieldId="{a32b58a4-0857-4202-acfb-8172842c4fe5}" ma:sspId="dd9218f8-8141-41b0-9c7a-15ea3600035d" ma:termSetId="542faf48-c79a-4a03-8f4d-be0ce9ded6e6" ma:anchorId="00000000-0000-0000-0000-000000000000" ma:open="false" ma:isKeyword="false">
      <xsd:complexType>
        <xsd:sequence>
          <xsd:element ref="pc:Terms" minOccurs="0" maxOccurs="1"/>
        </xsd:sequence>
      </xsd:complexType>
    </xsd:element>
    <xsd:element name="j80aba762083420da7edb58bf239d91b" ma:index="12" nillable="true" ma:taxonomy="true" ma:internalName="j80aba762083420da7edb58bf239d91b" ma:taxonomyFieldName="eGovDocumentCategory" ma:displayName="Dokumentenformat" ma:readOnly="false" ma:fieldId="{380aba76-2083-420d-a7ed-b58bf239d91b}" ma:sspId="dd9218f8-8141-41b0-9c7a-15ea3600035d" ma:termSetId="41caf696-3331-46b0-9cde-dad9def84a68" ma:anchorId="00000000-0000-0000-0000-000000000000" ma:open="false" ma:isKeyword="false">
      <xsd:complexType>
        <xsd:sequence>
          <xsd:element ref="pc:Terms" minOccurs="0" maxOccurs="1"/>
        </xsd:sequence>
      </xsd:complexType>
    </xsd:element>
    <xsd:element name="h4c4c02eb00f46dbb5c566c66e0840e5" ma:index="13" nillable="true" ma:taxonomy="true" ma:internalName="h4c4c02eb00f46dbb5c566c66e0840e5" ma:taxonomyFieldName="eGovCustodyRecommendation" ma:displayName="Aussonderungsart" ma:readOnly="false" ma:default="1;#bewerten|87acb672-8a46-4b93-98c6-aa8acc5b5be0" ma:fieldId="{14c4c02e-b00f-46db-b5c5-66c66e0840e5}" ma:sspId="dd9218f8-8141-41b0-9c7a-15ea3600035d" ma:termSetId="d49bc5df-7c31-48dc-b775-98165a76cd5b" ma:anchorId="00000000-0000-0000-0000-000000000000" ma:open="false" ma:isKeyword="false">
      <xsd:complexType>
        <xsd:sequence>
          <xsd:element ref="pc:Terms" minOccurs="0" maxOccurs="1"/>
        </xsd:sequence>
      </xsd:complexType>
    </xsd:element>
    <xsd:element name="eGovDescription" ma:index="16" nillable="true" ma:displayName="Beschreibung" ma:internalName="eGovDescription" ma:readOnly="false">
      <xsd:simpleType>
        <xsd:restriction base="dms:Text">
          <xsd:maxLength value="255"/>
        </xsd:restriction>
      </xsd:simpleType>
    </xsd:element>
    <xsd:element name="eGovMailSubject" ma:index="17" nillable="true" ma:displayName="Betreff (Dokument)" ma:internalName="eGovMailSubject" ma:readOnly="false">
      <xsd:simpleType>
        <xsd:restriction base="dms:Text">
          <xsd:maxLength value="255"/>
        </xsd:restriction>
      </xsd:simpleType>
    </xsd:element>
    <xsd:element name="eGovHere" ma:index="19" nillable="true" ma:displayName="Hier" ma:internalName="eGovHere" ma:readOnly="false">
      <xsd:simpleType>
        <xsd:restriction base="dms:Text">
          <xsd:maxLength value="255"/>
        </xsd:restriction>
      </xsd:simpleType>
    </xsd:element>
    <xsd:element name="eGovMainNumber" ma:index="20" nillable="true" ma:displayName="Leitungsnummer" ma:internalName="eGovMainNumber" ma:readOnly="false">
      <xsd:simpleType>
        <xsd:restriction base="dms:Text">
          <xsd:maxLength value="255"/>
        </xsd:restriction>
      </xsd:simpleType>
    </xsd:element>
    <xsd:element name="eGovProtocolStatus" ma:index="24" nillable="true" ma:displayName="Status" ma:internalName="eGovProtocolStatus" ma:readOnly="true">
      <xsd:simpleType>
        <xsd:restriction base="dms:Text">
          <xsd:maxLength value="255"/>
        </xsd:restriction>
      </xsd:simpleType>
    </xsd:element>
    <xsd:element name="eGovContractNumber" ma:index="25" nillable="true" ma:displayName="Vertragsnummer" ma:internalName="eGovContractNumber" ma:readOnly="false">
      <xsd:simpleType>
        <xsd:restriction base="dms:Text"/>
      </xsd:simpleType>
    </xsd:element>
    <xsd:element name="eGovReference" ma:index="26" nillable="true" ma:displayName="Referenz/Verweis" ma:internalName="eGovReference" ma:readOnly="false">
      <xsd:simpleType>
        <xsd:restriction base="dms:Note">
          <xsd:maxLength value="255"/>
        </xsd:restriction>
      </xsd:simpleType>
    </xsd:element>
    <xsd:element name="eGovRemindDate" ma:index="27" nillable="true" ma:displayName="Wiedervorlagetermin" ma:format="DateOnly" ma:hidden="true" ma:internalName="eGovRemindDate" ma:readOnly="false">
      <xsd:simpleType>
        <xsd:restriction base="dms:DateTime"/>
      </xsd:simpleType>
    </xsd:element>
    <xsd:element name="eGovRemindReason" ma:index="28" nillable="true" ma:displayName="Wiedervorlagegrund" ma:hidden="true" ma:internalName="eGovRemindReason" ma:readOnly="false">
      <xsd:simpleType>
        <xsd:restriction base="dms:Text">
          <xsd:maxLength value="255"/>
        </xsd:restriction>
      </xsd:simpleType>
    </xsd:element>
    <xsd:element name="eGovOriginator" ma:index="29" nillable="true" ma:displayName="Verfasser" ma:internalName="eGovOriginator" ma:readOnly="false">
      <xsd:simpleType>
        <xsd:restriction base="dms:Text">
          <xsd:maxLength value="255"/>
        </xsd:restriction>
      </xsd:simpleType>
    </xsd:element>
    <xsd:element name="eGovNextSurvey" ma:index="31" nillable="true" ma:displayName="Nächste Überprüfung" ma:format="DateOnly" ma:internalName="eGovNextSurvey" ma:readOnly="false">
      <xsd:simpleType>
        <xsd:restriction base="dms:DateTime"/>
      </xsd:simpleType>
    </xsd:element>
    <xsd:element name="eGovCustodyDurationDocument" ma:index="32" nillable="true" ma:displayName="Aufbewahrungsfrist " ma:hidden="true" ma:internalName="eGovCustodyDurationDocument" ma:readOnly="false">
      <xsd:simpleType>
        <xsd:restriction base="dms:Number"/>
      </xsd:simpleType>
    </xsd:element>
    <xsd:element name="eGovCustodyDuration" ma:index="33" nillable="true" ma:displayName="Aufbewahrungsdauer" ma:internalName="eGovCustodyDuration" ma:readOnly="false">
      <xsd:simpleType>
        <xsd:restriction base="dms:Number"/>
      </xsd:simpleType>
    </xsd:element>
    <xsd:element name="eGovItemReferenceNumber" ma:index="34" nillable="true" ma:displayName="Geschäftszeichen" ma:internalName="eGovItemReferenceNumber" ma:readOnly="true">
      <xsd:simpleType>
        <xsd:restriction base="dms:Text">
          <xsd:maxLength value="255"/>
        </xsd:restriction>
      </xsd:simpleType>
    </xsd:element>
    <xsd:element name="eGovAgencyShort" ma:index="36" nillable="true" ma:displayName="Dienststelle (Kurzbezeichnung)" ma:internalName="eGovAgencyShort" ma:readOnly="true">
      <xsd:simpleType>
        <xsd:restriction base="dms:Text">
          <xsd:maxLength value="255"/>
        </xsd:restriction>
      </xsd:simpleType>
    </xsd:element>
    <xsd:element name="eGovAgencyLong" ma:index="37" nillable="true" ma:displayName="Dienststelle (Langbezeichnung)" ma:internalName="eGovAgencyLong" ma:readOnly="true">
      <xsd:simpleType>
        <xsd:restriction base="dms:Text">
          <xsd:maxLength value="255"/>
        </xsd:restriction>
      </xsd:simpleType>
    </xsd:element>
    <xsd:element name="eGovDateOfSignature" ma:index="38" nillable="true" ma:displayName="Unterzeichnet am" ma:format="DateOnly" ma:hidden="true" ma:internalName="eGovDateOfSignature" ma:readOnly="false">
      <xsd:simpleType>
        <xsd:restriction base="dms:DateTime"/>
      </xsd:simpleType>
    </xsd:element>
    <xsd:element name="eGovDocumentIDRef" ma:index="39" nillable="true" ma:displayName="DocumentIDRef" ma:hidden="true" ma:internalName="eGovDocumentIDRef" ma:readOnly="true">
      <xsd:simpleType>
        <xsd:restriction base="dms:Text">
          <xsd:maxLength value="255"/>
        </xsd:restriction>
      </xsd:simpleType>
    </xsd:element>
    <xsd:element name="eGovDocumentID" ma:index="41" nillable="true" ma:displayName="Dokumentenkennung" ma:internalName="eGovDocumentID" ma:readOnly="true">
      <xsd:simpleType>
        <xsd:restriction base="dms:Text">
          <xsd:maxLength value="255"/>
        </xsd:restriction>
      </xsd:simpleType>
    </xsd:element>
    <xsd:element name="eGovPersonInCharge" ma:index="42" nillable="true" ma:displayName="FF Bearbeiter" ma:list="UserInfo" ma:internalName="eGovPersonInCharge"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eGovReferenceNumber" ma:index="43" nillable="true" ma:displayName="Vorgangszeichen" ma:internalName="eGovReferenceNumber" ma:readOnly="true">
      <xsd:simpleType>
        <xsd:restriction base="dms:Text">
          <xsd:maxLength value="255"/>
        </xsd:restriction>
      </xsd:simpleType>
    </xsd:element>
    <xsd:element name="eGovSignedBy" ma:index="44" nillable="true" ma:displayName="Unterzeichnet von" ma:hidden="true" ma:list="UserInfo" ma:internalName="eGovSignedBy"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eGovDateOfOrigin" ma:index="45" nillable="true" ma:displayName="Ursprung Datum" ma:format="DateOnly" ma:hidden="true" ma:internalName="eGovDateOfOrigin" ma:readOnly="false">
      <xsd:simpleType>
        <xsd:restriction base="dms:DateTime"/>
      </xsd:simpleType>
    </xsd:element>
    <xsd:element name="eGovHistoryOldReferenceNumber" ma:index="46" nillable="true" ma:displayName="Alt-Geschäftszeichen" ma:internalName="eGovHistoryOldReferenceNumber" ma:readOnly="true">
      <xsd:simpleType>
        <xsd:restriction base="dms:Note">
          <xsd:maxLength value="255"/>
        </xsd:restriction>
      </xsd:simpleType>
    </xsd:element>
    <xsd:element name="eGovHistoryOldProcRefNumber" ma:index="47" nillable="true" ma:displayName="Alt-Vorgangszeichen" ma:internalName="eGovHistoryOldProcRefNumber" ma:readOnly="true">
      <xsd:simpleType>
        <xsd:restriction base="dms:Note">
          <xsd:maxLength value="255"/>
        </xsd:restriction>
      </xsd:simpleType>
    </xsd:element>
    <xsd:element name="j1fc56867b86408c9b04cb4510df9cfb" ma:index="49" nillable="true" ma:taxonomy="true" ma:internalName="j1fc56867b86408c9b04cb4510df9cfb" ma:taxonomyFieldName="eGovProcessRespAuthPlgABw" ma:displayName="FF OrgElem" ma:readOnly="true" ma:fieldId="{31fc5686-7b86-408c-9b04-cb4510df9cfb}" ma:sspId="dd9218f8-8141-41b0-9c7a-15ea3600035d" ma:termSetId="3e440626-3e89-49a2-b081-642b05c46779" ma:anchorId="00000000-0000-0000-0000-000000000000" ma:open="false" ma:isKeyword="false">
      <xsd:complexType>
        <xsd:sequence>
          <xsd:element ref="pc:Terms" minOccurs="0" maxOccurs="1"/>
        </xsd:sequence>
      </xsd:complexType>
    </xsd:element>
    <xsd:element name="d6ce63b817184d2db276ea050365e113" ma:index="51" nillable="true" ma:taxonomy="true" ma:internalName="d6ce63b817184d2db276ea050365e113" ma:taxonomyFieldName="eGovKeywordsPlgABw" ma:displayName="Schlagworte" ma:readOnly="false" ma:fieldId="{d6ce63b8-1718-4d2d-b276-ea050365e113}" ma:taxonomyMulti="true" ma:sspId="dd9218f8-8141-41b0-9c7a-15ea3600035d" ma:termSetId="99c4fca2-7906-44b9-9a0c-2cefec1d47f1"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b4d36fe5-a8e1-4a44-b429-a9e3a5efb26e" elementFormDefault="qualified">
    <xsd:import namespace="http://schemas.microsoft.com/office/2006/documentManagement/types"/>
    <xsd:import namespace="http://schemas.microsoft.com/office/infopath/2007/PartnerControls"/>
    <xsd:element name="SharedWithUsers" ma:index="52"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14" ma:displayName="Titel (Dokument)"/>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j80aba762083420da7edb58bf239d91b xmlns="9d87fb91-defb-4307-9cf9-522f0628d58a">
      <Terms xmlns="http://schemas.microsoft.com/office/infopath/2007/PartnerControls"/>
    </j80aba762083420da7edb58bf239d91b>
    <d90441f3622b42cda0d0914aef71c72c xmlns="9d87fb91-defb-4307-9cf9-522f0628d58a">
      <Terms xmlns="http://schemas.microsoft.com/office/infopath/2007/PartnerControls">
        <TermInfo xmlns="http://schemas.microsoft.com/office/infopath/2007/PartnerControls">
          <TermName xmlns="http://schemas.microsoft.com/office/infopath/2007/PartnerControls">OFFEN</TermName>
          <TermId xmlns="http://schemas.microsoft.com/office/infopath/2007/PartnerControls">532caa2d-989c-4a6a-ae75-3eab7ce8216d</TermId>
        </TermInfo>
      </Terms>
    </d90441f3622b42cda0d0914aef71c72c>
    <eGovSignedBy xmlns="9d87fb91-defb-4307-9cf9-522f0628d58a">
      <UserInfo>
        <DisplayName/>
        <AccountId xsi:nil="true"/>
        <AccountType/>
      </UserInfo>
    </eGovSignedBy>
    <eGovHere xmlns="9d87fb91-defb-4307-9cf9-522f0628d58a" xsi:nil="true"/>
    <h4c4c02eb00f46dbb5c566c66e0840e5 xmlns="9d87fb91-defb-4307-9cf9-522f0628d58a">
      <Terms xmlns="http://schemas.microsoft.com/office/infopath/2007/PartnerControls">
        <TermInfo xmlns="http://schemas.microsoft.com/office/infopath/2007/PartnerControls">
          <TermName xmlns="http://schemas.microsoft.com/office/infopath/2007/PartnerControls">bewerten</TermName>
          <TermId xmlns="http://schemas.microsoft.com/office/infopath/2007/PartnerControls">87acb672-8a46-4b93-98c6-aa8acc5b5be0</TermId>
        </TermInfo>
      </Terms>
    </h4c4c02eb00f46dbb5c566c66e0840e5>
    <eGovReference xmlns="9d87fb91-defb-4307-9cf9-522f0628d58a" xsi:nil="true"/>
    <eGovRemindReason xmlns="9d87fb91-defb-4307-9cf9-522f0628d58a" xsi:nil="true"/>
    <eGovMailSubject xmlns="9d87fb91-defb-4307-9cf9-522f0628d58a" xsi:nil="true"/>
    <eGovDateOfOrigin xmlns="9d87fb91-defb-4307-9cf9-522f0628d58a" xsi:nil="true"/>
    <eGovDateOfSignature xmlns="9d87fb91-defb-4307-9cf9-522f0628d58a" xsi:nil="true"/>
    <TaxCatchAll xmlns="9d87fb91-defb-4307-9cf9-522f0628d58a">
      <Value>403</Value>
      <Value>225</Value>
      <Value>496</Value>
      <Value>224</Value>
      <Value>4</Value>
      <Value>3</Value>
      <Value>2</Value>
      <Value>1</Value>
      <Value>19</Value>
    </TaxCatchAll>
    <eGovOriginator xmlns="9d87fb91-defb-4307-9cf9-522f0628d58a" xsi:nil="true"/>
    <eGovCustodyDuration xmlns="9d87fb91-defb-4307-9cf9-522f0628d58a" xsi:nil="true"/>
    <eGovPersonInCharge xmlns="9d87fb91-defb-4307-9cf9-522f0628d58a">
      <UserInfo>
        <DisplayName/>
        <AccountId xsi:nil="true"/>
        <AccountType/>
      </UserInfo>
    </eGovPersonInCharge>
    <d6ce63b817184d2db276ea050365e113 xmlns="9d87fb91-defb-4307-9cf9-522f0628d58a">
      <Terms xmlns="http://schemas.microsoft.com/office/infopath/2007/PartnerControls">
        <TermInfo xmlns="http://schemas.microsoft.com/office/infopath/2007/PartnerControls">
          <TermName xmlns="http://schemas.microsoft.com/office/infopath/2007/PartnerControls">Ausbildung</TermName>
          <TermId xmlns="http://schemas.microsoft.com/office/infopath/2007/PartnerControls">3e081dde-319f-409c-a1ce-c8f23ac636c8</TermId>
        </TermInfo>
        <TermInfo xmlns="http://schemas.microsoft.com/office/infopath/2007/PartnerControls">
          <TermName xmlns="http://schemas.microsoft.com/office/infopath/2007/PartnerControls">Projekt</TermName>
          <TermId xmlns="http://schemas.microsoft.com/office/infopath/2007/PartnerControls">453c42c2-c828-4498-b638-ebbad94876c1</TermId>
        </TermInfo>
        <TermInfo xmlns="http://schemas.microsoft.com/office/infopath/2007/PartnerControls">
          <TermName xmlns="http://schemas.microsoft.com/office/infopath/2007/PartnerControls">UAV</TermName>
          <TermId xmlns="http://schemas.microsoft.com/office/infopath/2007/PartnerControls">ebadfbfc-dc63-40e5-a273-ec2aae5f05d1</TermId>
        </TermInfo>
        <TermInfo xmlns="http://schemas.microsoft.com/office/infopath/2007/PartnerControls">
          <TermName xmlns="http://schemas.microsoft.com/office/infopath/2007/PartnerControls">Bedarfsermittlung</TermName>
          <TermId xmlns="http://schemas.microsoft.com/office/infopath/2007/PartnerControls">8bbcfc5d-e351-4d1e-861c-c33f0740798d</TermId>
        </TermInfo>
      </Terms>
    </d6ce63b817184d2db276ea050365e113>
    <ja99dd3faf634c7ca225f1017eb9c928 xmlns="9d87fb91-defb-4307-9cf9-522f0628d58a">
      <Terms xmlns="http://schemas.microsoft.com/office/infopath/2007/PartnerControls">
        <TermInfo xmlns="http://schemas.microsoft.com/office/infopath/2007/PartnerControls">
          <TermName xmlns="http://schemas.microsoft.com/office/infopath/2007/PartnerControls">SB1</TermName>
          <TermId xmlns="http://schemas.microsoft.com/office/infopath/2007/PartnerControls">f6dffb08-3a11-4713-b0a1-d71c982b163d</TermId>
        </TermInfo>
      </Terms>
    </ja99dd3faf634c7ca225f1017eb9c928>
    <a32b58a408574202acfb8172842c4fe5 xmlns="9d87fb91-defb-4307-9cf9-522f0628d58a">
      <Terms xmlns="http://schemas.microsoft.com/office/infopath/2007/PartnerControls">
        <TermInfo xmlns="http://schemas.microsoft.com/office/infopath/2007/PartnerControls">
          <TermName xmlns="http://schemas.microsoft.com/office/infopath/2007/PartnerControls">entfällt</TermName>
          <TermId xmlns="http://schemas.microsoft.com/office/infopath/2007/PartnerControls">17bce5db-05c3-4004-bd55-338ce8ced97e</TermId>
        </TermInfo>
      </Terms>
    </a32b58a408574202acfb8172842c4fe5>
    <eGovMainNumber xmlns="9d87fb91-defb-4307-9cf9-522f0628d58a" xsi:nil="true"/>
    <eGovContractNumber xmlns="9d87fb91-defb-4307-9cf9-522f0628d58a" xsi:nil="true"/>
    <eGovCustodyDurationDocument xmlns="9d87fb91-defb-4307-9cf9-522f0628d58a" xsi:nil="true"/>
    <eGovRemindDate xmlns="9d87fb91-defb-4307-9cf9-522f0628d58a" xsi:nil="true"/>
    <c7b1f9990542461aba7b8247ebc5f7b5 xmlns="9d87fb91-defb-4307-9cf9-522f0628d58a">
      <Terms xmlns="http://schemas.microsoft.com/office/infopath/2007/PartnerControls">
        <TermInfo xmlns="http://schemas.microsoft.com/office/infopath/2007/PartnerControls">
          <TermName xmlns="http://schemas.microsoft.com/office/infopath/2007/PartnerControls">Entwurf</TermName>
          <TermId xmlns="http://schemas.microsoft.com/office/infopath/2007/PartnerControls">99a2b65a-55a5-49f6-b2c9-1298322e0d67</TermId>
        </TermInfo>
      </Terms>
    </c7b1f9990542461aba7b8247ebc5f7b5>
    <eGovDescription xmlns="9d87fb91-defb-4307-9cf9-522f0628d58a" xsi:nil="true"/>
    <eGovNextSurvey xmlns="9d87fb91-defb-4307-9cf9-522f0628d58a" xsi:nil="true"/>
    <eGovReferenceNumber xmlns="9d87fb91-defb-4307-9cf9-522f0628d58a">PlgABw II35-27-22-10/A21/V1-8</eGovReferenceNumber>
    <eGovDocumentIDRef xmlns="9d87fb91-defb-4307-9cf9-522f0628d58a">4</eGovDocumentIDRef>
    <eGovItemReferenceNumber xmlns="9d87fb91-defb-4307-9cf9-522f0628d58a">PlgABw II35-27-22-10/A21/V1-8/D4</eGovItemReferenceNumber>
    <eGovDocumentID xmlns="9d87fb91-defb-4307-9cf9-522f0628d58a">D4</eGovDocumentID>
    <j1fc56867b86408c9b04cb4510df9cfb xmlns="9d87fb91-defb-4307-9cf9-522f0628d58a">
      <Terms xmlns="http://schemas.microsoft.com/office/infopath/2007/PartnerControls"/>
    </j1fc56867b86408c9b04cb4510df9cfb>
  </documentManagement>
</p:properties>
</file>

<file path=customXml/item3.xml><?xml version="1.0" encoding="utf-8"?>
<?mso-contentType ?>
<FormTemplates xmlns="http://schemas.microsoft.com/sharepoint/v3/contenttype/forms">
  <Display>EgovDocumentDisplayTemplate</Display>
  <Edit>EgovDocumentEditTemplate</Edit>
  <New>EgovDocumentNewTemplate</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4D8C97-F6CD-4C56-973A-DBA09E817C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87fb91-defb-4307-9cf9-522f0628d58a"/>
    <ds:schemaRef ds:uri="b4d36fe5-a8e1-4a44-b429-a9e3a5efb26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91C9BC6-2789-4D21-886C-F23D58602F06}">
  <ds:schemaRefs>
    <ds:schemaRef ds:uri="http://purl.org/dc/elements/1.1/"/>
    <ds:schemaRef ds:uri="http://schemas.microsoft.com/office/2006/metadata/properties"/>
    <ds:schemaRef ds:uri="http://purl.org/dc/terms/"/>
    <ds:schemaRef ds:uri="http://schemas.openxmlformats.org/package/2006/metadata/core-properties"/>
    <ds:schemaRef ds:uri="b4d36fe5-a8e1-4a44-b429-a9e3a5efb26e"/>
    <ds:schemaRef ds:uri="http://schemas.microsoft.com/office/2006/documentManagement/types"/>
    <ds:schemaRef ds:uri="http://schemas.microsoft.com/office/infopath/2007/PartnerControls"/>
    <ds:schemaRef ds:uri="9d87fb91-defb-4307-9cf9-522f0628d58a"/>
    <ds:schemaRef ds:uri="http://www.w3.org/XML/1998/namespace"/>
    <ds:schemaRef ds:uri="http://purl.org/dc/dcmitype/"/>
  </ds:schemaRefs>
</ds:datastoreItem>
</file>

<file path=customXml/itemProps3.xml><?xml version="1.0" encoding="utf-8"?>
<ds:datastoreItem xmlns:ds="http://schemas.openxmlformats.org/officeDocument/2006/customXml" ds:itemID="{971FCF3B-F4B2-450F-A3B6-FA9487B1DB30}">
  <ds:schemaRefs>
    <ds:schemaRef ds:uri="http://schemas.microsoft.com/sharepoint/v3/contenttype/forms"/>
  </ds:schemaRefs>
</ds:datastoreItem>
</file>

<file path=customXml/itemProps4.xml><?xml version="1.0" encoding="utf-8"?>
<ds:datastoreItem xmlns:ds="http://schemas.openxmlformats.org/officeDocument/2006/customXml" ds:itemID="{AA920BF6-762C-4CFB-8A21-A8C46ABAEA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589</Words>
  <Characters>3713</Characters>
  <Application>Microsoft Office Word</Application>
  <DocSecurity>0</DocSecurity>
  <Lines>30</Lines>
  <Paragraphs>8</Paragraphs>
  <ScaleCrop>false</ScaleCrop>
  <HeadingPairs>
    <vt:vector size="2" baseType="variant">
      <vt:variant>
        <vt:lpstr>Titel</vt:lpstr>
      </vt:variant>
      <vt:variant>
        <vt:i4>1</vt:i4>
      </vt:variant>
    </vt:vector>
  </HeadingPairs>
  <TitlesOfParts>
    <vt:vector size="1" baseType="lpstr">
      <vt:lpstr/>
    </vt:vector>
  </TitlesOfParts>
  <Company>IESE</Company>
  <LinksUpToDate>false</LinksUpToDate>
  <CharactersWithSpaces>4294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Darting, Simon</dc:creator>
  <cp:keywords/>
  <dc:description/>
  <cp:lastModifiedBy>Langner, Gerald</cp:lastModifiedBy>
  <cp:revision>22</cp:revision>
  <cp:lastPrinted>2014-03-21T07:44:00Z</cp:lastPrinted>
  <dcterms:created xsi:type="dcterms:W3CDTF">2024-05-28T06:40:00Z</dcterms:created>
  <dcterms:modified xsi:type="dcterms:W3CDTF">2025-11-18T09:09:00Z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0x0101001A777E46849446CF8C9F56D3A84EE11A00370D713EB1FA461B9B6CEA774C7BDFFE001F08996C5EF64B65B88E3692680D6B5C002FB819A9CF73F54DBC9CF7F24EC53D1B</vt:lpwstr>
  </property>
  <property fmtid="{D5CDD505-2E9C-101B-9397-08002B2CF9AE}" pid="3" name="eGovKeywordsPlgABw">
    <vt:lpwstr>225;#Ausbildung|3e081dde-319f-409c-a1ce-c8f23ac636c8;#224;#Projekt|453c42c2-c828-4498-b638-ebbad94876c1;#496;#UAV|ebadfbfc-dc63-40e5-a273-ec2aae5f05d1;#403;#Bedarfsermittlung|8bbcfc5d-e351-4d1e-861c-c33f0740798d</vt:lpwstr>
  </property>
  <property fmtid="{D5CDD505-2E9C-101B-9397-08002B2CF9AE}" pid="4" name="eGovCustodyRecommendation">
    <vt:lpwstr>1;#bewerten|87acb672-8a46-4b93-98c6-aa8acc5b5be0</vt:lpwstr>
  </property>
  <property fmtid="{D5CDD505-2E9C-101B-9397-08002B2CF9AE}" pid="5" name="eGovSecurityClassification">
    <vt:lpwstr>2;#OFFEN|532caa2d-989c-4a6a-ae75-3eab7ce8216d</vt:lpwstr>
  </property>
  <property fmtid="{D5CDD505-2E9C-101B-9397-08002B2CF9AE}" pid="6" name="eGovProcessRespAuthPlgABw">
    <vt:lpwstr/>
  </property>
  <property fmtid="{D5CDD505-2E9C-101B-9397-08002B2CF9AE}" pid="7" name="eGovConditionals">
    <vt:lpwstr>3;#entfällt|17bce5db-05c3-4004-bd55-338ce8ced97e</vt:lpwstr>
  </property>
  <property fmtid="{D5CDD505-2E9C-101B-9397-08002B2CF9AE}" pid="8" name="eGovDocumentCategory">
    <vt:lpwstr/>
  </property>
  <property fmtid="{D5CDD505-2E9C-101B-9397-08002B2CF9AE}" pid="9" name="eGovDocumentState">
    <vt:lpwstr>4;#Entwurf|99a2b65a-55a5-49f6-b2c9-1298322e0d67</vt:lpwstr>
  </property>
  <property fmtid="{D5CDD505-2E9C-101B-9397-08002B2CF9AE}" pid="10" name="eGovPersDat">
    <vt:lpwstr>19;#SB1|f6dffb08-3a11-4713-b0a1-d71c982b163d</vt:lpwstr>
  </property>
</Properties>
</file>